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27" w:rsidRDefault="00141727" w:rsidP="00141727">
      <w:r>
        <w:rPr>
          <w:noProof/>
          <w:lang w:eastAsia="de-DE"/>
        </w:rPr>
        <mc:AlternateContent>
          <mc:Choice Requires="wps">
            <w:drawing>
              <wp:anchor distT="0" distB="0" distL="114300" distR="114300" simplePos="0" relativeHeight="251660288" behindDoc="0" locked="1" layoutInCell="1" allowOverlap="1">
                <wp:simplePos x="0" y="0"/>
                <wp:positionH relativeFrom="column">
                  <wp:posOffset>3885565</wp:posOffset>
                </wp:positionH>
                <wp:positionV relativeFrom="page">
                  <wp:posOffset>1135380</wp:posOffset>
                </wp:positionV>
                <wp:extent cx="2073910" cy="1112520"/>
                <wp:effectExtent l="0" t="0" r="254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727" w:rsidRDefault="00141727" w:rsidP="00141727">
                            <w:pPr>
                              <w:spacing w:after="0" w:line="240" w:lineRule="auto"/>
                            </w:pPr>
                            <w:r>
                              <w:rPr>
                                <w:sz w:val="18"/>
                              </w:rPr>
                              <w:t>Haus der Abgeordneten</w:t>
                            </w:r>
                          </w:p>
                          <w:p w:rsidR="00141727" w:rsidRDefault="00141727" w:rsidP="00141727">
                            <w:pPr>
                              <w:spacing w:after="0" w:line="240" w:lineRule="auto"/>
                            </w:pPr>
                            <w:r>
                              <w:rPr>
                                <w:sz w:val="18"/>
                              </w:rPr>
                              <w:t>Konrad-Adenauer-Str. 12</w:t>
                            </w:r>
                          </w:p>
                          <w:p w:rsidR="00141727" w:rsidRDefault="00141727" w:rsidP="00141727">
                            <w:pPr>
                              <w:spacing w:after="0" w:line="240" w:lineRule="auto"/>
                              <w:rPr>
                                <w:sz w:val="18"/>
                              </w:rPr>
                            </w:pPr>
                            <w:r>
                              <w:rPr>
                                <w:sz w:val="18"/>
                              </w:rPr>
                              <w:t>70173 STUTTGART</w:t>
                            </w:r>
                          </w:p>
                          <w:p w:rsidR="00141727" w:rsidRDefault="00141727" w:rsidP="00141727">
                            <w:pPr>
                              <w:spacing w:after="0" w:line="240" w:lineRule="auto"/>
                            </w:pPr>
                            <w:r>
                              <w:rPr>
                                <w:sz w:val="18"/>
                              </w:rPr>
                              <w:t>Telefon (0711) 2063-626</w:t>
                            </w:r>
                          </w:p>
                          <w:p w:rsidR="00141727" w:rsidRDefault="00141727" w:rsidP="00141727">
                            <w:pPr>
                              <w:spacing w:after="0" w:line="240" w:lineRule="auto"/>
                            </w:pPr>
                            <w:r>
                              <w:rPr>
                                <w:sz w:val="18"/>
                              </w:rPr>
                              <w:t>Telefax (0711) 2063-660</w:t>
                            </w:r>
                          </w:p>
                          <w:p w:rsidR="00141727" w:rsidRDefault="0069434E" w:rsidP="00141727">
                            <w:pPr>
                              <w:spacing w:after="0" w:line="240" w:lineRule="auto"/>
                              <w:rPr>
                                <w:sz w:val="18"/>
                                <w:szCs w:val="18"/>
                              </w:rPr>
                            </w:pPr>
                            <w:hyperlink r:id="rId5" w:history="1">
                              <w:r w:rsidR="00141727" w:rsidRPr="003E3B16">
                                <w:rPr>
                                  <w:rStyle w:val="Hyperlink"/>
                                  <w:sz w:val="18"/>
                                  <w:szCs w:val="18"/>
                                </w:rPr>
                                <w:t>reinhold.pix@gruene.landtag-bw.de</w:t>
                              </w:r>
                            </w:hyperlink>
                          </w:p>
                          <w:p w:rsidR="005A7D65" w:rsidRDefault="0069434E" w:rsidP="005A7D65">
                            <w:pPr>
                              <w:spacing w:after="0" w:line="240" w:lineRule="auto"/>
                              <w:rPr>
                                <w:sz w:val="18"/>
                                <w:szCs w:val="18"/>
                              </w:rPr>
                            </w:pPr>
                            <w:hyperlink r:id="rId6" w:history="1">
                              <w:r w:rsidR="00141727" w:rsidRPr="003E3B16">
                                <w:rPr>
                                  <w:rStyle w:val="Hyperlink"/>
                                  <w:sz w:val="18"/>
                                  <w:szCs w:val="18"/>
                                </w:rPr>
                                <w:t>www.reinhold-pix.de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5.95pt;margin-top:89.4pt;width:163.3pt;height: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TusA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" filled="f" stroked="f">
                <v:textbox inset="0,0,0,0">
                  <w:txbxContent>
                    <w:p w:rsidR="00141727" w:rsidRDefault="00141727" w:rsidP="00141727">
                      <w:pPr>
                        <w:spacing w:after="0" w:line="240" w:lineRule="auto"/>
                      </w:pPr>
                      <w:r>
                        <w:rPr>
                          <w:sz w:val="18"/>
                        </w:rPr>
                        <w:t>Haus der Abgeordneten</w:t>
                      </w:r>
                    </w:p>
                    <w:p w:rsidR="00141727" w:rsidRDefault="00141727" w:rsidP="00141727">
                      <w:pPr>
                        <w:spacing w:after="0" w:line="240" w:lineRule="auto"/>
                      </w:pPr>
                      <w:r>
                        <w:rPr>
                          <w:sz w:val="18"/>
                        </w:rPr>
                        <w:t>Konrad-Adenauer-Str. 12</w:t>
                      </w:r>
                    </w:p>
                    <w:p w:rsidR="00141727" w:rsidRDefault="00141727" w:rsidP="00141727">
                      <w:pPr>
                        <w:spacing w:after="0" w:line="240" w:lineRule="auto"/>
                        <w:rPr>
                          <w:sz w:val="18"/>
                        </w:rPr>
                      </w:pPr>
                      <w:r>
                        <w:rPr>
                          <w:sz w:val="18"/>
                        </w:rPr>
                        <w:t>70173 STUTTGART</w:t>
                      </w:r>
                    </w:p>
                    <w:p w:rsidR="00141727" w:rsidRDefault="00141727" w:rsidP="00141727">
                      <w:pPr>
                        <w:spacing w:after="0" w:line="240" w:lineRule="auto"/>
                      </w:pPr>
                      <w:r>
                        <w:rPr>
                          <w:sz w:val="18"/>
                        </w:rPr>
                        <w:t>Telefon (0711) 2063-626</w:t>
                      </w:r>
                    </w:p>
                    <w:p w:rsidR="00141727" w:rsidRDefault="00141727" w:rsidP="00141727">
                      <w:pPr>
                        <w:spacing w:after="0" w:line="240" w:lineRule="auto"/>
                      </w:pPr>
                      <w:r>
                        <w:rPr>
                          <w:sz w:val="18"/>
                        </w:rPr>
                        <w:t>Telefax (0711) 2063-660</w:t>
                      </w:r>
                    </w:p>
                    <w:p w:rsidR="00141727" w:rsidRDefault="00141727" w:rsidP="00141727">
                      <w:pPr>
                        <w:spacing w:after="0" w:line="240" w:lineRule="auto"/>
                        <w:rPr>
                          <w:sz w:val="18"/>
                          <w:szCs w:val="18"/>
                        </w:rPr>
                      </w:pPr>
                      <w:hyperlink r:id="rId7" w:history="1">
                        <w:r w:rsidRPr="003E3B16">
                          <w:rPr>
                            <w:rStyle w:val="Hyperlink"/>
                            <w:sz w:val="18"/>
                            <w:szCs w:val="18"/>
                          </w:rPr>
                          <w:t>rein</w:t>
                        </w:r>
                        <w:r w:rsidRPr="003E3B16">
                          <w:rPr>
                            <w:rStyle w:val="Hyperlink"/>
                            <w:sz w:val="18"/>
                            <w:szCs w:val="18"/>
                          </w:rPr>
                          <w:t>h</w:t>
                        </w:r>
                        <w:r w:rsidRPr="003E3B16">
                          <w:rPr>
                            <w:rStyle w:val="Hyperlink"/>
                            <w:sz w:val="18"/>
                            <w:szCs w:val="18"/>
                          </w:rPr>
                          <w:t>old.pix@gruene.landtag-bw.de</w:t>
                        </w:r>
                      </w:hyperlink>
                    </w:p>
                    <w:p w:rsidR="005A7D65" w:rsidRDefault="00141727" w:rsidP="005A7D65">
                      <w:pPr>
                        <w:spacing w:after="0" w:line="240" w:lineRule="auto"/>
                        <w:rPr>
                          <w:sz w:val="18"/>
                          <w:szCs w:val="18"/>
                        </w:rPr>
                      </w:pPr>
                      <w:hyperlink r:id="rId8" w:history="1">
                        <w:r w:rsidRPr="003E3B16">
                          <w:rPr>
                            <w:rStyle w:val="Hyperlink"/>
                            <w:sz w:val="18"/>
                            <w:szCs w:val="18"/>
                          </w:rPr>
                          <w:t>www.reinhold-</w:t>
                        </w:r>
                        <w:r w:rsidRPr="003E3B16">
                          <w:rPr>
                            <w:rStyle w:val="Hyperlink"/>
                            <w:sz w:val="18"/>
                            <w:szCs w:val="18"/>
                          </w:rPr>
                          <w:t>p</w:t>
                        </w:r>
                        <w:r w:rsidRPr="003E3B16">
                          <w:rPr>
                            <w:rStyle w:val="Hyperlink"/>
                            <w:sz w:val="18"/>
                            <w:szCs w:val="18"/>
                          </w:rPr>
                          <w:t>ix.de</w:t>
                        </w:r>
                      </w:hyperlink>
                    </w:p>
                  </w:txbxContent>
                </v:textbox>
                <w10:wrap anchory="page"/>
                <w10:anchorlock/>
              </v:shape>
            </w:pict>
          </mc:Fallback>
        </mc:AlternateContent>
      </w:r>
      <w:r>
        <w:rPr>
          <w:noProof/>
          <w:lang w:eastAsia="de-DE"/>
        </w:rPr>
        <mc:AlternateContent>
          <mc:Choice Requires="wps">
            <w:drawing>
              <wp:anchor distT="0" distB="0" distL="114300" distR="114300" simplePos="0" relativeHeight="251659264" behindDoc="0" locked="1" layoutInCell="1" allowOverlap="1">
                <wp:simplePos x="0" y="0"/>
                <wp:positionH relativeFrom="column">
                  <wp:posOffset>-69215</wp:posOffset>
                </wp:positionH>
                <wp:positionV relativeFrom="page">
                  <wp:posOffset>274320</wp:posOffset>
                </wp:positionV>
                <wp:extent cx="3157220" cy="1882140"/>
                <wp:effectExtent l="0" t="0" r="508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727" w:rsidRDefault="00141727" w:rsidP="00141727">
                            <w:pPr>
                              <w:spacing w:after="60"/>
                            </w:pPr>
                          </w:p>
                          <w:p w:rsidR="00141727" w:rsidRDefault="00141727" w:rsidP="00141727">
                            <w:pPr>
                              <w:spacing w:after="60"/>
                            </w:pPr>
                          </w:p>
                          <w:p w:rsidR="00141727" w:rsidRDefault="00141727" w:rsidP="00141727">
                            <w:pPr>
                              <w:spacing w:after="60"/>
                            </w:pPr>
                            <w:r>
                              <w:rPr>
                                <w:sz w:val="20"/>
                              </w:rPr>
                              <w:object w:dxaOrig="3249"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1pt;height:50.9pt" o:ole="" fillcolor="window">
                                  <v:imagedata r:id="rId9" o:title=""/>
                                </v:shape>
                                <o:OLEObject Type="Embed" ProgID="Unknown" ShapeID="_x0000_i1026" DrawAspect="Content" ObjectID="_1495545617" r:id="rId10"/>
                              </w:object>
                            </w:r>
                            <w:r>
                              <w:tab/>
                            </w:r>
                            <w:r>
                              <w:tab/>
                            </w:r>
                            <w:r>
                              <w:tab/>
                            </w:r>
                          </w:p>
                          <w:p w:rsidR="00141727" w:rsidRDefault="009C3058" w:rsidP="009C3058">
                            <w:pPr>
                              <w:tabs>
                                <w:tab w:val="left" w:pos="5954"/>
                              </w:tabs>
                              <w:spacing w:after="120"/>
                              <w:rPr>
                                <w:rFonts w:cs="Arial"/>
                                <w:sz w:val="18"/>
                              </w:rPr>
                            </w:pPr>
                            <w:r>
                              <w:rPr>
                                <w:rFonts w:cs="Arial"/>
                                <w:sz w:val="20"/>
                                <w:szCs w:val="20"/>
                              </w:rPr>
                              <w:t xml:space="preserve">  </w:t>
                            </w:r>
                            <w:r w:rsidR="00141727" w:rsidRPr="00531C59">
                              <w:rPr>
                                <w:rFonts w:cs="Arial"/>
                                <w:sz w:val="20"/>
                                <w:szCs w:val="20"/>
                              </w:rPr>
                              <w:t>Reinhold Pix</w:t>
                            </w:r>
                            <w:r w:rsidR="00141727">
                              <w:rPr>
                                <w:rFonts w:cs="Arial"/>
                                <w:sz w:val="20"/>
                                <w:szCs w:val="20"/>
                              </w:rPr>
                              <w:t xml:space="preserve"> MdL</w:t>
                            </w:r>
                            <w:r w:rsidR="00141727">
                              <w:rPr>
                                <w:rFonts w:cs="Arial"/>
                                <w:sz w:val="20"/>
                              </w:rPr>
                              <w:br/>
                            </w:r>
                            <w:r>
                              <w:rPr>
                                <w:rFonts w:cs="Arial"/>
                                <w:sz w:val="18"/>
                              </w:rPr>
                              <w:t xml:space="preserve">  </w:t>
                            </w:r>
                            <w:r w:rsidR="00141727" w:rsidRPr="00531C59">
                              <w:rPr>
                                <w:rFonts w:cs="Arial"/>
                                <w:sz w:val="18"/>
                              </w:rPr>
                              <w:t>Mitglied des Landtags von Baden-Württemberg</w:t>
                            </w:r>
                          </w:p>
                          <w:p w:rsidR="00F73DC2" w:rsidRDefault="00F73DC2" w:rsidP="009C3058">
                            <w:pPr>
                              <w:tabs>
                                <w:tab w:val="left" w:pos="5954"/>
                              </w:tabs>
                              <w:spacing w:after="120"/>
                              <w:rPr>
                                <w:b/>
                              </w:rPr>
                            </w:pPr>
                            <w:r>
                              <w:rPr>
                                <w:b/>
                              </w:rPr>
                              <w:t xml:space="preserve">  </w:t>
                            </w:r>
                            <w:r w:rsidR="008C0619">
                              <w:rPr>
                                <w:b/>
                              </w:rPr>
                              <w:t>Juni</w:t>
                            </w:r>
                            <w:r w:rsidRPr="00F73DC2">
                              <w:rPr>
                                <w:b/>
                              </w:rPr>
                              <w:t xml:space="preserve"> 2015</w:t>
                            </w:r>
                          </w:p>
                          <w:p w:rsidR="00F73DC2" w:rsidRDefault="00F73DC2" w:rsidP="009C3058">
                            <w:pPr>
                              <w:tabs>
                                <w:tab w:val="left" w:pos="5954"/>
                              </w:tabs>
                              <w:spacing w:after="120"/>
                              <w:rPr>
                                <w:b/>
                              </w:rPr>
                            </w:pPr>
                          </w:p>
                          <w:p w:rsidR="00F73DC2" w:rsidRPr="00F73DC2" w:rsidRDefault="00F73DC2" w:rsidP="009C3058">
                            <w:pPr>
                              <w:tabs>
                                <w:tab w:val="left" w:pos="5954"/>
                              </w:tabs>
                              <w:spacing w:after="120"/>
                              <w:rPr>
                                <w:rFonts w:cs="Arial"/>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5.45pt;margin-top:21.6pt;width:248.6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" filled="f" stroked="f">
                <v:textbox inset="0,,0">
                  <w:txbxContent>
                    <w:p w:rsidR="00141727" w:rsidRDefault="00141727" w:rsidP="00141727">
                      <w:pPr>
                        <w:spacing w:after="60"/>
                      </w:pPr>
                    </w:p>
                    <w:p w:rsidR="00141727" w:rsidRDefault="00141727" w:rsidP="00141727">
                      <w:pPr>
                        <w:spacing w:after="60"/>
                      </w:pPr>
                    </w:p>
                    <w:p w:rsidR="00141727" w:rsidRDefault="00141727" w:rsidP="00141727">
                      <w:pPr>
                        <w:spacing w:after="60"/>
                      </w:pPr>
                      <w:r>
                        <w:rPr>
                          <w:sz w:val="20"/>
                        </w:rPr>
                        <w:object w:dxaOrig="3249" w:dyaOrig="1920">
                          <v:shape id="_x0000_i1026" type="#_x0000_t75" style="width:86.1pt;height:50.9pt" o:ole="" fillcolor="window">
                            <v:imagedata r:id="rId9" o:title=""/>
                          </v:shape>
                          <o:OLEObject Type="Embed" ProgID="Unknown" ShapeID="_x0000_i1026" DrawAspect="Content" ObjectID="_1495545617" r:id="rId11"/>
                        </w:object>
                      </w:r>
                      <w:r>
                        <w:tab/>
                      </w:r>
                      <w:r>
                        <w:tab/>
                      </w:r>
                      <w:r>
                        <w:tab/>
                      </w:r>
                    </w:p>
                    <w:p w:rsidR="00141727" w:rsidRDefault="009C3058" w:rsidP="009C3058">
                      <w:pPr>
                        <w:tabs>
                          <w:tab w:val="left" w:pos="5954"/>
                        </w:tabs>
                        <w:spacing w:after="120"/>
                        <w:rPr>
                          <w:rFonts w:cs="Arial"/>
                          <w:sz w:val="18"/>
                        </w:rPr>
                      </w:pPr>
                      <w:r>
                        <w:rPr>
                          <w:rFonts w:cs="Arial"/>
                          <w:sz w:val="20"/>
                          <w:szCs w:val="20"/>
                        </w:rPr>
                        <w:t xml:space="preserve">  </w:t>
                      </w:r>
                      <w:r w:rsidR="00141727" w:rsidRPr="00531C59">
                        <w:rPr>
                          <w:rFonts w:cs="Arial"/>
                          <w:sz w:val="20"/>
                          <w:szCs w:val="20"/>
                        </w:rPr>
                        <w:t>Reinhold Pix</w:t>
                      </w:r>
                      <w:r w:rsidR="00141727">
                        <w:rPr>
                          <w:rFonts w:cs="Arial"/>
                          <w:sz w:val="20"/>
                          <w:szCs w:val="20"/>
                        </w:rPr>
                        <w:t xml:space="preserve"> MdL</w:t>
                      </w:r>
                      <w:r w:rsidR="00141727">
                        <w:rPr>
                          <w:rFonts w:cs="Arial"/>
                          <w:sz w:val="20"/>
                        </w:rPr>
                        <w:br/>
                      </w:r>
                      <w:r>
                        <w:rPr>
                          <w:rFonts w:cs="Arial"/>
                          <w:sz w:val="18"/>
                        </w:rPr>
                        <w:t xml:space="preserve">  </w:t>
                      </w:r>
                      <w:r w:rsidR="00141727" w:rsidRPr="00531C59">
                        <w:rPr>
                          <w:rFonts w:cs="Arial"/>
                          <w:sz w:val="18"/>
                        </w:rPr>
                        <w:t>Mitglied des Landtags von Baden-Württemberg</w:t>
                      </w:r>
                    </w:p>
                    <w:p w:rsidR="00F73DC2" w:rsidRDefault="00F73DC2" w:rsidP="009C3058">
                      <w:pPr>
                        <w:tabs>
                          <w:tab w:val="left" w:pos="5954"/>
                        </w:tabs>
                        <w:spacing w:after="120"/>
                        <w:rPr>
                          <w:b/>
                        </w:rPr>
                      </w:pPr>
                      <w:r>
                        <w:rPr>
                          <w:b/>
                        </w:rPr>
                        <w:t xml:space="preserve">  </w:t>
                      </w:r>
                      <w:r w:rsidR="008C0619">
                        <w:rPr>
                          <w:b/>
                        </w:rPr>
                        <w:t>Juni</w:t>
                      </w:r>
                      <w:r w:rsidRPr="00F73DC2">
                        <w:rPr>
                          <w:b/>
                        </w:rPr>
                        <w:t xml:space="preserve"> 2015</w:t>
                      </w:r>
                    </w:p>
                    <w:p w:rsidR="00F73DC2" w:rsidRDefault="00F73DC2" w:rsidP="009C3058">
                      <w:pPr>
                        <w:tabs>
                          <w:tab w:val="left" w:pos="5954"/>
                        </w:tabs>
                        <w:spacing w:after="120"/>
                        <w:rPr>
                          <w:b/>
                        </w:rPr>
                      </w:pPr>
                    </w:p>
                    <w:p w:rsidR="00F73DC2" w:rsidRPr="00F73DC2" w:rsidRDefault="00F73DC2" w:rsidP="009C3058">
                      <w:pPr>
                        <w:tabs>
                          <w:tab w:val="left" w:pos="5954"/>
                        </w:tabs>
                        <w:spacing w:after="120"/>
                        <w:rPr>
                          <w:rFonts w:cs="Arial"/>
                        </w:rPr>
                      </w:pPr>
                    </w:p>
                  </w:txbxContent>
                </v:textbox>
                <w10:wrap anchory="page"/>
                <w10:anchorlock/>
              </v:shape>
            </w:pict>
          </mc:Fallback>
        </mc:AlternateContent>
      </w:r>
      <w:r>
        <w:tab/>
      </w:r>
      <w:r>
        <w:tab/>
      </w:r>
      <w:r>
        <w:tab/>
      </w:r>
      <w:r>
        <w:tab/>
      </w:r>
      <w:r>
        <w:tab/>
      </w:r>
      <w:r>
        <w:tab/>
      </w:r>
      <w:r>
        <w:tab/>
      </w:r>
      <w:r>
        <w:tab/>
      </w:r>
      <w:r>
        <w:tab/>
      </w:r>
    </w:p>
    <w:p w:rsidR="00EF2842" w:rsidRPr="00DF7D2A" w:rsidRDefault="00EF2842" w:rsidP="00141727"/>
    <w:p w:rsidR="00141727" w:rsidRDefault="00141727" w:rsidP="005E29FE">
      <w:pPr>
        <w:pStyle w:val="NurText"/>
        <w:rPr>
          <w:b/>
          <w:bCs/>
        </w:rPr>
      </w:pPr>
    </w:p>
    <w:p w:rsidR="009C3058" w:rsidRDefault="009C3058" w:rsidP="009C3058">
      <w:pPr>
        <w:rPr>
          <w:rFonts w:ascii="Calibri" w:hAnsi="Calibri" w:cs="Times New Roman"/>
          <w:b/>
          <w:bCs/>
        </w:rPr>
      </w:pPr>
    </w:p>
    <w:p w:rsidR="009C3058" w:rsidRDefault="009C3058" w:rsidP="000F2456">
      <w:pPr>
        <w:pStyle w:val="NurText"/>
        <w:rPr>
          <w:b/>
          <w:bCs/>
          <w:sz w:val="24"/>
        </w:rPr>
      </w:pPr>
    </w:p>
    <w:p w:rsidR="00F73DC2" w:rsidRDefault="00F73DC2" w:rsidP="000F2456">
      <w:pPr>
        <w:pStyle w:val="NurText"/>
        <w:rPr>
          <w:b/>
          <w:bCs/>
          <w:sz w:val="24"/>
        </w:rPr>
      </w:pPr>
    </w:p>
    <w:p w:rsidR="00EF2842" w:rsidRDefault="00EF2842" w:rsidP="000F2456">
      <w:pPr>
        <w:pStyle w:val="NurText"/>
        <w:rPr>
          <w:b/>
          <w:bCs/>
          <w:sz w:val="24"/>
        </w:rPr>
      </w:pPr>
    </w:p>
    <w:p w:rsidR="00F73DC2" w:rsidRDefault="00F73DC2" w:rsidP="00F73DC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4"/>
        </w:rPr>
      </w:pPr>
    </w:p>
    <w:p w:rsidR="00F73DC2" w:rsidRDefault="00FA4657" w:rsidP="00F73DC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4"/>
        </w:rPr>
      </w:pPr>
      <w:r w:rsidRPr="00141727">
        <w:rPr>
          <w:b/>
          <w:bCs/>
          <w:sz w:val="24"/>
        </w:rPr>
        <w:t>Reinhold Pix MdL, Sprecher für Tierschutzpolitik</w:t>
      </w:r>
      <w:r w:rsidR="00141727" w:rsidRPr="00141727">
        <w:rPr>
          <w:b/>
          <w:bCs/>
          <w:sz w:val="24"/>
        </w:rPr>
        <w:t>, Fraktion Grüne</w:t>
      </w:r>
      <w:r w:rsidRPr="00141727">
        <w:rPr>
          <w:b/>
          <w:bCs/>
          <w:sz w:val="24"/>
        </w:rPr>
        <w:t>:</w:t>
      </w:r>
    </w:p>
    <w:p w:rsidR="00F73DC2" w:rsidRPr="00F73DC2" w:rsidRDefault="00FA4657" w:rsidP="00F73DC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18"/>
        </w:rPr>
      </w:pPr>
      <w:r w:rsidRPr="00141727">
        <w:rPr>
          <w:b/>
          <w:bCs/>
          <w:sz w:val="24"/>
        </w:rPr>
        <w:t xml:space="preserve">Pferdehaltung und Pferdesport in Baden-Württemberg - </w:t>
      </w:r>
      <w:r w:rsidR="00F73DC2">
        <w:rPr>
          <w:b/>
          <w:bCs/>
          <w:sz w:val="24"/>
        </w:rPr>
        <w:t>meine</w:t>
      </w:r>
      <w:r w:rsidRPr="00141727">
        <w:rPr>
          <w:b/>
          <w:bCs/>
          <w:sz w:val="24"/>
        </w:rPr>
        <w:t xml:space="preserve"> Position</w:t>
      </w:r>
      <w:r w:rsidR="00F73DC2">
        <w:rPr>
          <w:b/>
          <w:bCs/>
          <w:sz w:val="24"/>
        </w:rPr>
        <w:t>en</w:t>
      </w:r>
    </w:p>
    <w:p w:rsidR="009C3058" w:rsidRDefault="009C3058" w:rsidP="00F73DC2">
      <w:pPr>
        <w:pStyle w:val="NurText"/>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4"/>
        </w:rPr>
      </w:pPr>
    </w:p>
    <w:p w:rsidR="000F2456" w:rsidRDefault="000F2456" w:rsidP="000F2456">
      <w:pPr>
        <w:pStyle w:val="NurText"/>
        <w:rPr>
          <w:b/>
          <w:bCs/>
          <w:sz w:val="24"/>
        </w:rPr>
      </w:pPr>
    </w:p>
    <w:p w:rsidR="00F73DC2" w:rsidRDefault="00F73DC2" w:rsidP="000F2456">
      <w:pPr>
        <w:pStyle w:val="NurText"/>
        <w:rPr>
          <w:b/>
          <w:bCs/>
          <w:sz w:val="24"/>
        </w:rPr>
      </w:pPr>
    </w:p>
    <w:p w:rsidR="00F73DC2" w:rsidRDefault="00F73DC2" w:rsidP="000F2456">
      <w:pPr>
        <w:pStyle w:val="NurText"/>
        <w:rPr>
          <w:b/>
          <w:bCs/>
          <w:sz w:val="24"/>
        </w:rPr>
      </w:pPr>
    </w:p>
    <w:p w:rsidR="007C21BA" w:rsidRDefault="000F2456" w:rsidP="004A4C87">
      <w:pPr>
        <w:pStyle w:val="NurText"/>
      </w:pPr>
      <w:r>
        <w:rPr>
          <w:noProof/>
          <w:lang w:eastAsia="de-DE"/>
        </w:rPr>
        <mc:AlternateContent>
          <mc:Choice Requires="wps">
            <w:drawing>
              <wp:anchor distT="0" distB="0" distL="114300" distR="114300" simplePos="0" relativeHeight="251662336" behindDoc="0" locked="0" layoutInCell="1" allowOverlap="1" wp14:anchorId="14006A24" wp14:editId="6EF4AE42">
                <wp:simplePos x="0" y="0"/>
                <wp:positionH relativeFrom="column">
                  <wp:posOffset>0</wp:posOffset>
                </wp:positionH>
                <wp:positionV relativeFrom="paragraph">
                  <wp:posOffset>0</wp:posOffset>
                </wp:positionV>
                <wp:extent cx="1828800" cy="182880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F2456" w:rsidRPr="006D77FB" w:rsidRDefault="000F2456" w:rsidP="006D77FB">
                            <w:pPr>
                              <w:pStyle w:val="NurText"/>
                              <w:rPr>
                                <w:b/>
                                <w:bCs/>
                              </w:rPr>
                            </w:pPr>
                            <w:r>
                              <w:rPr>
                                <w:b/>
                                <w:bCs/>
                                <w:noProof/>
                                <w:sz w:val="24"/>
                                <w:lang w:eastAsia="de-DE"/>
                              </w:rPr>
                              <w:drawing>
                                <wp:inline distT="0" distB="0" distL="0" distR="0" wp14:anchorId="190A1690" wp14:editId="331053BA">
                                  <wp:extent cx="2910840" cy="195072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2573" cy="195188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7" o:spid="_x0000_s1028"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1k4WhkUCAACNBAAADgAA&#10;AAAAAAAAAAAAAAAuAgAAZHJzL2Uyb0RvYy54bWxQSwECLQAUAAYACAAAACEAtwwDCNcAAAAFAQAA&#10;DwAAAAAAAAAAAAAAAACfBAAAZHJzL2Rvd25yZXYueG1sUEsFBgAAAAAEAAQA8wAAAKMFAAAAAA==&#10;" filled="f" strokeweight=".5pt">
                <v:fill o:detectmouseclick="t"/>
                <v:textbox style="mso-fit-shape-to-text:t">
                  <w:txbxContent>
                    <w:p w:rsidR="000F2456" w:rsidRPr="006D77FB" w:rsidRDefault="000F2456" w:rsidP="006D77FB">
                      <w:pPr>
                        <w:pStyle w:val="NurText"/>
                        <w:rPr>
                          <w:b/>
                          <w:bCs/>
                        </w:rPr>
                      </w:pPr>
                      <w:r>
                        <w:rPr>
                          <w:b/>
                          <w:bCs/>
                          <w:noProof/>
                          <w:sz w:val="24"/>
                          <w:lang w:eastAsia="de-DE"/>
                        </w:rPr>
                        <w:drawing>
                          <wp:inline distT="0" distB="0" distL="0" distR="0" wp14:anchorId="1124EC11" wp14:editId="5081101B">
                            <wp:extent cx="2910840" cy="195072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2573" cy="1951881"/>
                                    </a:xfrm>
                                    <a:prstGeom prst="rect">
                                      <a:avLst/>
                                    </a:prstGeom>
                                    <a:noFill/>
                                    <a:ln>
                                      <a:noFill/>
                                    </a:ln>
                                  </pic:spPr>
                                </pic:pic>
                              </a:graphicData>
                            </a:graphic>
                          </wp:inline>
                        </w:drawing>
                      </w:r>
                    </w:p>
                  </w:txbxContent>
                </v:textbox>
                <w10:wrap type="square"/>
              </v:shape>
            </w:pict>
          </mc:Fallback>
        </mc:AlternateContent>
      </w:r>
      <w:r w:rsidR="005E29FE" w:rsidRPr="00141727">
        <w:rPr>
          <w:b/>
          <w:bCs/>
        </w:rPr>
        <w:t>Tierschutz hat in der Fraktion Grüne einen hohen Stellenwert</w:t>
      </w:r>
      <w:r w:rsidR="005E29FE" w:rsidRPr="00141727">
        <w:rPr>
          <w:b/>
        </w:rPr>
        <w:t xml:space="preserve"> und ist </w:t>
      </w:r>
      <w:r w:rsidR="00141727" w:rsidRPr="00141727">
        <w:rPr>
          <w:b/>
        </w:rPr>
        <w:t>mir persönlich</w:t>
      </w:r>
      <w:r w:rsidR="005E29FE" w:rsidRPr="00141727">
        <w:rPr>
          <w:b/>
        </w:rPr>
        <w:t xml:space="preserve"> ein vordringlich wichtiges Anliegen.</w:t>
      </w:r>
      <w:r w:rsidR="005E29FE">
        <w:t xml:space="preserve"> Mis</w:t>
      </w:r>
      <w:r w:rsidR="005E29FE">
        <w:t>s</w:t>
      </w:r>
      <w:r w:rsidR="005E29FE">
        <w:t xml:space="preserve">stände in der Pferdehaltung </w:t>
      </w:r>
      <w:r w:rsidR="008416BE">
        <w:t>und</w:t>
      </w:r>
      <w:r w:rsidR="005E29FE">
        <w:t xml:space="preserve"> im Pferd</w:t>
      </w:r>
      <w:r w:rsidR="005E29FE">
        <w:t>e</w:t>
      </w:r>
      <w:r w:rsidR="005E29FE">
        <w:t xml:space="preserve">sport </w:t>
      </w:r>
      <w:r w:rsidR="00141727">
        <w:t xml:space="preserve">werden </w:t>
      </w:r>
      <w:r w:rsidR="008416BE">
        <w:t xml:space="preserve">auch  in Baden-Württemberg </w:t>
      </w:r>
      <w:r w:rsidR="00141727">
        <w:t xml:space="preserve">immer wieder </w:t>
      </w:r>
      <w:r w:rsidR="008416BE">
        <w:t>publik,</w:t>
      </w:r>
      <w:r w:rsidR="00141727">
        <w:t xml:space="preserve"> </w:t>
      </w:r>
      <w:r w:rsidR="008416BE">
        <w:t>wenngleich</w:t>
      </w:r>
      <w:r w:rsidR="00141727">
        <w:t xml:space="preserve"> </w:t>
      </w:r>
      <w:r w:rsidR="008416BE">
        <w:t xml:space="preserve">auch die </w:t>
      </w:r>
      <w:r w:rsidR="00141727">
        <w:t>Pferdehaltung</w:t>
      </w:r>
      <w:r w:rsidR="008416BE">
        <w:t xml:space="preserve"> im Ländle</w:t>
      </w:r>
      <w:r w:rsidR="00141727">
        <w:t xml:space="preserve"> nicht</w:t>
      </w:r>
      <w:r w:rsidR="008416BE">
        <w:t xml:space="preserve"> den Umfang wie in den nördlichen Bundesländern ve</w:t>
      </w:r>
      <w:r w:rsidR="008416BE">
        <w:t>r</w:t>
      </w:r>
      <w:r w:rsidR="008416BE">
        <w:t>zeichnet.</w:t>
      </w:r>
      <w:r w:rsidR="005A7D65">
        <w:t xml:space="preserve"> </w:t>
      </w:r>
      <w:r w:rsidR="007C21BA">
        <w:t xml:space="preserve">In den Ställen darf es nicht zu </w:t>
      </w:r>
      <w:r w:rsidR="007C21BA">
        <w:t xml:space="preserve"> vermeidbare</w:t>
      </w:r>
      <w:r w:rsidR="007C21BA">
        <w:t>n</w:t>
      </w:r>
      <w:r w:rsidR="007C21BA">
        <w:t xml:space="preserve"> Krankhei</w:t>
      </w:r>
      <w:r w:rsidR="007C21BA">
        <w:t xml:space="preserve">ten </w:t>
      </w:r>
      <w:r w:rsidR="00F01D21">
        <w:t xml:space="preserve">wie Koliken </w:t>
      </w:r>
      <w:r w:rsidR="007C21BA">
        <w:t>durch verkehrte Fütterung</w:t>
      </w:r>
      <w:r w:rsidR="00F01D21" w:rsidRPr="00F01D21">
        <w:t xml:space="preserve"> </w:t>
      </w:r>
      <w:r w:rsidR="00F01D21">
        <w:t xml:space="preserve">oder </w:t>
      </w:r>
      <w:r w:rsidR="00F01D21">
        <w:t>Atemwe</w:t>
      </w:r>
      <w:r w:rsidR="00F01D21">
        <w:t>g</w:t>
      </w:r>
      <w:r w:rsidR="00F01D21">
        <w:t>s</w:t>
      </w:r>
      <w:r w:rsidR="00F01D21">
        <w:softHyphen/>
        <w:t>e</w:t>
      </w:r>
      <w:r w:rsidR="00F01D21">
        <w:t>rkrankungen durch ständigen Staub</w:t>
      </w:r>
      <w:r w:rsidR="00F01D21">
        <w:t xml:space="preserve"> ko</w:t>
      </w:r>
      <w:r w:rsidR="00F01D21">
        <w:t>m</w:t>
      </w:r>
      <w:r w:rsidR="00F01D21">
        <w:t>men.</w:t>
      </w:r>
      <w:r w:rsidR="00307E82">
        <w:t xml:space="preserve"> </w:t>
      </w:r>
      <w:r w:rsidR="004A4C87">
        <w:t>K</w:t>
      </w:r>
      <w:r w:rsidR="007C21BA">
        <w:t>atas</w:t>
      </w:r>
      <w:r w:rsidR="00F01D21">
        <w:t>trophale Hallen</w:t>
      </w:r>
      <w:r w:rsidR="004A4C87">
        <w:t xml:space="preserve">- und </w:t>
      </w:r>
      <w:r w:rsidR="007C21BA">
        <w:t>Auße</w:t>
      </w:r>
      <w:r w:rsidR="007C21BA">
        <w:t>n</w:t>
      </w:r>
      <w:r w:rsidR="007C21BA">
        <w:t xml:space="preserve">platzböden </w:t>
      </w:r>
      <w:r w:rsidR="004A4C87">
        <w:t>sowie</w:t>
      </w:r>
      <w:r w:rsidR="007C21BA">
        <w:t xml:space="preserve"> </w:t>
      </w:r>
      <w:r w:rsidR="004A4C87">
        <w:t xml:space="preserve">Missstände auf </w:t>
      </w:r>
      <w:r w:rsidR="007C21BA">
        <w:t>ungepflegten Weiden</w:t>
      </w:r>
      <w:r w:rsidR="004A4C87">
        <w:t xml:space="preserve"> (fehlender Witterungsschutz, </w:t>
      </w:r>
      <w:r w:rsidR="007C21BA">
        <w:t>Stacheldrah</w:t>
      </w:r>
      <w:r w:rsidR="007C21BA">
        <w:t>t</w:t>
      </w:r>
      <w:r w:rsidR="007C21BA">
        <w:t>ein</w:t>
      </w:r>
      <w:r w:rsidR="004A4C87">
        <w:t>z</w:t>
      </w:r>
      <w:r w:rsidR="007C21BA">
        <w:t>äun</w:t>
      </w:r>
      <w:r w:rsidR="004A4C87">
        <w:t xml:space="preserve">ung) führen immer wieder zu </w:t>
      </w:r>
      <w:r w:rsidR="004A4C87">
        <w:t>Verletzu</w:t>
      </w:r>
      <w:r w:rsidR="004A4C87">
        <w:t>n</w:t>
      </w:r>
      <w:r w:rsidR="004A4C87">
        <w:t>gen oder gar Todesfä</w:t>
      </w:r>
      <w:r w:rsidR="004A4C87">
        <w:t>l</w:t>
      </w:r>
      <w:r w:rsidR="004A4C87">
        <w:t>le</w:t>
      </w:r>
      <w:r w:rsidR="004A4C87">
        <w:t>n.</w:t>
      </w:r>
    </w:p>
    <w:p w:rsidR="007C21BA" w:rsidRDefault="007C21BA" w:rsidP="005A7D65">
      <w:pPr>
        <w:pStyle w:val="NurText"/>
      </w:pPr>
    </w:p>
    <w:p w:rsidR="005A7D65" w:rsidRDefault="004A4C87" w:rsidP="005A7D65">
      <w:pPr>
        <w:pStyle w:val="NurText"/>
      </w:pPr>
      <w:r>
        <w:t xml:space="preserve">Im Rennsport sind </w:t>
      </w:r>
      <w:r w:rsidR="00307E82">
        <w:t>häufiger</w:t>
      </w:r>
      <w:r w:rsidR="008416BE">
        <w:t xml:space="preserve"> Medikamentenmissbrauch und eine bewusste Inkaufnahme von Verle</w:t>
      </w:r>
      <w:r w:rsidR="008416BE">
        <w:t>t</w:t>
      </w:r>
      <w:r w:rsidR="008416BE">
        <w:t>zungen</w:t>
      </w:r>
      <w:r w:rsidRPr="004A4C87">
        <w:t xml:space="preserve"> </w:t>
      </w:r>
      <w:r>
        <w:t>z</w:t>
      </w:r>
      <w:r>
        <w:t>u beklagen</w:t>
      </w:r>
      <w:r w:rsidR="008416BE">
        <w:t>. Zudem widersprechen Peitschen, Ohren- und Scheuklappen sowie</w:t>
      </w:r>
      <w:r w:rsidR="005A7D65">
        <w:t xml:space="preserve"> Zwangstrab unserem Verständnis von artgerechter Tierhaltung. Auch in der Dressur sind tierschutzwidrige Z</w:t>
      </w:r>
      <w:r w:rsidR="005A7D65">
        <w:t>u</w:t>
      </w:r>
      <w:r w:rsidR="005A7D65">
        <w:t>stände zu beklagen. So ist die Ausbildung der Pferde nicht ohne Schmerzen zu erreichen. Kommt es zu</w:t>
      </w:r>
      <w:r w:rsidR="00307E82">
        <w:t xml:space="preserve">r </w:t>
      </w:r>
      <w:r w:rsidR="005A7D65">
        <w:t xml:space="preserve">Fraktur </w:t>
      </w:r>
      <w:r w:rsidR="00307E82">
        <w:t>ein</w:t>
      </w:r>
      <w:r w:rsidR="005A7D65">
        <w:t>es Pferdebeines, ist das Tier für den Sport „unbrauchbar“ und wird zum Metzger g</w:t>
      </w:r>
      <w:r w:rsidR="005A7D65">
        <w:t>e</w:t>
      </w:r>
      <w:r w:rsidR="00307E82">
        <w:t>bracht.</w:t>
      </w:r>
    </w:p>
    <w:p w:rsidR="007C21BA" w:rsidRDefault="007C21BA" w:rsidP="007C21BA">
      <w:pPr>
        <w:pStyle w:val="NurText"/>
        <w:tabs>
          <w:tab w:val="left" w:pos="1584"/>
        </w:tabs>
      </w:pPr>
    </w:p>
    <w:p w:rsidR="00EE0174" w:rsidRDefault="00EE0174" w:rsidP="005A7D65">
      <w:pPr>
        <w:pStyle w:val="NurText"/>
      </w:pPr>
    </w:p>
    <w:p w:rsidR="00EE0174" w:rsidRDefault="00EE0174" w:rsidP="005A7D65">
      <w:pPr>
        <w:pStyle w:val="NurText"/>
      </w:pPr>
    </w:p>
    <w:p w:rsidR="005A7D65" w:rsidRDefault="000036A2" w:rsidP="00D16D77">
      <w:pPr>
        <w:pStyle w:val="Nur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0036A2">
        <w:rPr>
          <w:b/>
        </w:rPr>
        <w:t xml:space="preserve">Ganz klar ist: Jeder Halter und jede Halterin, jeder Betreiber eines Stalls muss sich an die Vorgaben des </w:t>
      </w:r>
      <w:r>
        <w:rPr>
          <w:b/>
        </w:rPr>
        <w:t>Bundest</w:t>
      </w:r>
      <w:r w:rsidRPr="000036A2">
        <w:rPr>
          <w:b/>
        </w:rPr>
        <w:t>ierschutzgesetzes halten.</w:t>
      </w:r>
    </w:p>
    <w:p w:rsidR="00F73DC2" w:rsidRDefault="00F73DC2" w:rsidP="005A7D65">
      <w:pPr>
        <w:pStyle w:val="NurText"/>
        <w:rPr>
          <w:b/>
        </w:rPr>
      </w:pPr>
    </w:p>
    <w:p w:rsidR="00EF2842" w:rsidRDefault="0053799C" w:rsidP="005E29FE">
      <w:pPr>
        <w:pStyle w:val="NurText"/>
        <w:rPr>
          <w:rStyle w:val="Hyperlink"/>
        </w:rPr>
      </w:pPr>
      <w:r w:rsidRPr="0053799C">
        <w:rPr>
          <w:rFonts w:asciiTheme="minorHAnsi" w:hAnsiTheme="minorHAnsi" w:cs="Helvetica"/>
        </w:rPr>
        <w:t>Grundsätzlich ist Jede und Jeder, der Tiere hält oder mit ihnen umgeht, verpflichtet, sich die notwe</w:t>
      </w:r>
      <w:r w:rsidRPr="0053799C">
        <w:rPr>
          <w:rFonts w:asciiTheme="minorHAnsi" w:hAnsiTheme="minorHAnsi" w:cs="Helvetica"/>
        </w:rPr>
        <w:t>n</w:t>
      </w:r>
      <w:r w:rsidRPr="0053799C">
        <w:rPr>
          <w:rFonts w:asciiTheme="minorHAnsi" w:hAnsiTheme="minorHAnsi" w:cs="Helvetica"/>
        </w:rPr>
        <w:t>digen Fähigkeiten anzueignen, um die Tiere gut zu versorgen, zu pflegen und verhaltensgerecht u</w:t>
      </w:r>
      <w:r w:rsidRPr="0053799C">
        <w:rPr>
          <w:rFonts w:asciiTheme="minorHAnsi" w:hAnsiTheme="minorHAnsi" w:cs="Helvetica"/>
        </w:rPr>
        <w:t>n</w:t>
      </w:r>
      <w:r w:rsidRPr="0053799C">
        <w:rPr>
          <w:rFonts w:asciiTheme="minorHAnsi" w:hAnsiTheme="minorHAnsi" w:cs="Helvetica"/>
        </w:rPr>
        <w:t xml:space="preserve">terzubringen (§ 2 des Tierschutzgesetzes).  </w:t>
      </w:r>
      <w:r w:rsidR="000036A2" w:rsidRPr="0053799C">
        <w:rPr>
          <w:rFonts w:asciiTheme="minorHAnsi" w:hAnsiTheme="minorHAnsi"/>
        </w:rPr>
        <w:t>Raum</w:t>
      </w:r>
      <w:r w:rsidR="000036A2" w:rsidRPr="0053799C">
        <w:t xml:space="preserve"> </w:t>
      </w:r>
      <w:r w:rsidR="000036A2">
        <w:t>für Verschärfungen des Gesetzes haben die Bunde</w:t>
      </w:r>
      <w:r w:rsidR="000036A2">
        <w:t>s</w:t>
      </w:r>
      <w:r w:rsidR="000036A2">
        <w:t xml:space="preserve">länder </w:t>
      </w:r>
      <w:r w:rsidR="00F73DC2">
        <w:t>e</w:t>
      </w:r>
      <w:r w:rsidR="000036A2">
        <w:t xml:space="preserve">benso wenig das Land Baden-Württemberg. </w:t>
      </w:r>
      <w:r w:rsidR="005A7D65">
        <w:t xml:space="preserve">2005 hat das Bundesministerium für Ernährung, </w:t>
      </w:r>
      <w:r w:rsidR="005A7D65">
        <w:lastRenderedPageBreak/>
        <w:t xml:space="preserve">Landwirtschaft und </w:t>
      </w:r>
      <w:r w:rsidR="009C3058">
        <w:t>Verbraucherschutz</w:t>
      </w:r>
      <w:r w:rsidR="005A7D65">
        <w:t xml:space="preserve"> in Zusammenarbeit mit der tierärztlichen Vereinigung</w:t>
      </w:r>
      <w:r w:rsidR="005E29FE">
        <w:t xml:space="preserve"> Tie</w:t>
      </w:r>
      <w:r w:rsidR="005E29FE">
        <w:t>r</w:t>
      </w:r>
      <w:r w:rsidR="005E29FE">
        <w:t xml:space="preserve">schutz </w:t>
      </w:r>
      <w:r w:rsidR="009C3058">
        <w:t xml:space="preserve">(TVT) </w:t>
      </w:r>
      <w:r w:rsidR="005E29FE">
        <w:t xml:space="preserve">die </w:t>
      </w:r>
      <w:r w:rsidR="005E29FE">
        <w:rPr>
          <w:b/>
          <w:bCs/>
        </w:rPr>
        <w:t>Tierschutzleitlinien zur Pferdehaltung</w:t>
      </w:r>
      <w:r w:rsidR="005E29FE">
        <w:t xml:space="preserve"> überarbei</w:t>
      </w:r>
      <w:r w:rsidR="005A7D65">
        <w:t xml:space="preserve">tet. </w:t>
      </w:r>
      <w:r w:rsidR="000036A2">
        <w:t xml:space="preserve">Diese stellt </w:t>
      </w:r>
      <w:r w:rsidR="0096489D">
        <w:t xml:space="preserve">für mich </w:t>
      </w:r>
      <w:r w:rsidR="000036A2">
        <w:t>eine sehr gute</w:t>
      </w:r>
      <w:r w:rsidR="0096489D">
        <w:t xml:space="preserve"> und wichtige</w:t>
      </w:r>
      <w:r w:rsidR="000036A2">
        <w:t xml:space="preserve"> Grundlage für </w:t>
      </w:r>
      <w:r w:rsidR="0096489D">
        <w:t>eine artentsprechende</w:t>
      </w:r>
      <w:r w:rsidR="000036A2">
        <w:t xml:space="preserve"> Pferdehal</w:t>
      </w:r>
      <w:r w:rsidR="009C3058">
        <w:t xml:space="preserve">tung </w:t>
      </w:r>
      <w:r w:rsidR="0096489D">
        <w:t xml:space="preserve">und ihre Überprüfung </w:t>
      </w:r>
      <w:r w:rsidR="009C3058">
        <w:t xml:space="preserve">dar. </w:t>
      </w:r>
      <w:hyperlink r:id="rId15" w:history="1">
        <w:r w:rsidR="000036A2" w:rsidRPr="00DE710E">
          <w:rPr>
            <w:rStyle w:val="Hyperlink"/>
          </w:rPr>
          <w:t>http://www.bmel.de/SharedDocs/Downloads/Tier/Tierschutz/GutachtenLeitlinien/HaltungPferde.pdf;jsessionid=3688E8CA53541C20D78B8C2EB3E9E58A.2_cid358?__blob=publicationFile</w:t>
        </w:r>
      </w:hyperlink>
    </w:p>
    <w:p w:rsidR="00307E82" w:rsidRDefault="00307E82" w:rsidP="005E29FE">
      <w:pPr>
        <w:pStyle w:val="NurText"/>
        <w:rPr>
          <w:rStyle w:val="Hyperlink"/>
        </w:rPr>
      </w:pPr>
    </w:p>
    <w:p w:rsidR="00307E82" w:rsidRDefault="00307E82" w:rsidP="005E29FE">
      <w:pPr>
        <w:pStyle w:val="NurText"/>
        <w:rPr>
          <w:rStyle w:val="Hyperlink"/>
        </w:rPr>
      </w:pPr>
    </w:p>
    <w:p w:rsidR="00307E82" w:rsidRDefault="00307E82" w:rsidP="005E29FE">
      <w:pPr>
        <w:pStyle w:val="NurText"/>
      </w:pPr>
    </w:p>
    <w:p w:rsidR="00F73DC2" w:rsidRDefault="005E29FE" w:rsidP="00D16D77">
      <w:pPr>
        <w:pStyle w:val="NurText"/>
        <w:pBdr>
          <w:top w:val="single" w:sz="4" w:space="1" w:color="auto"/>
          <w:left w:val="single" w:sz="4" w:space="4" w:color="auto"/>
          <w:bottom w:val="single" w:sz="4" w:space="1" w:color="auto"/>
          <w:right w:val="single" w:sz="4" w:space="4" w:color="auto"/>
        </w:pBdr>
        <w:shd w:val="clear" w:color="auto" w:fill="F2F2F2" w:themeFill="background1" w:themeFillShade="F2"/>
      </w:pPr>
      <w:r w:rsidRPr="009C3058">
        <w:rPr>
          <w:b/>
        </w:rPr>
        <w:t xml:space="preserve">Kontrollen </w:t>
      </w:r>
      <w:r w:rsidR="00D661A2">
        <w:rPr>
          <w:b/>
        </w:rPr>
        <w:t>führen die zust</w:t>
      </w:r>
      <w:r w:rsidRPr="009C3058">
        <w:rPr>
          <w:b/>
        </w:rPr>
        <w:t xml:space="preserve">ändigen </w:t>
      </w:r>
      <w:r w:rsidRPr="009C3058">
        <w:rPr>
          <w:b/>
          <w:bCs/>
        </w:rPr>
        <w:t>Veterinär</w:t>
      </w:r>
      <w:r w:rsidR="00EF2842">
        <w:rPr>
          <w:b/>
          <w:bCs/>
        </w:rPr>
        <w:t>e und Veterinärinnen</w:t>
      </w:r>
      <w:r w:rsidRPr="009C3058">
        <w:rPr>
          <w:b/>
        </w:rPr>
        <w:t xml:space="preserve"> der Landratsämter durch.</w:t>
      </w:r>
      <w:r>
        <w:t xml:space="preserve"> </w:t>
      </w:r>
    </w:p>
    <w:p w:rsidR="00F73DC2" w:rsidRDefault="00F73DC2" w:rsidP="005E29FE">
      <w:pPr>
        <w:pStyle w:val="NurText"/>
      </w:pPr>
    </w:p>
    <w:p w:rsidR="000036A2" w:rsidRDefault="008C0619" w:rsidP="005E29FE">
      <w:pPr>
        <w:pStyle w:val="NurText"/>
      </w:pPr>
      <w:r>
        <w:t>Die</w:t>
      </w:r>
      <w:r w:rsidR="005E29FE">
        <w:t xml:space="preserve"> Aufgabe</w:t>
      </w:r>
      <w:r>
        <w:t xml:space="preserve"> der Amtsveterinäre</w:t>
      </w:r>
      <w:r w:rsidR="005E29FE">
        <w:t xml:space="preserve"> ist es, </w:t>
      </w:r>
      <w:r w:rsidR="000036A2">
        <w:t>die Betriebe auf</w:t>
      </w:r>
      <w:r w:rsidR="005E29FE">
        <w:t xml:space="preserve"> Einhaltung des Tierschutzgesetzes zu prüfen und ggf. Anordnun</w:t>
      </w:r>
      <w:r w:rsidR="000036A2">
        <w:t>gen zu</w:t>
      </w:r>
      <w:r w:rsidR="005E29FE">
        <w:t xml:space="preserve"> Verbesserung</w:t>
      </w:r>
      <w:r w:rsidR="000036A2">
        <w:t>en</w:t>
      </w:r>
      <w:r w:rsidR="005E29FE">
        <w:t xml:space="preserve"> zu treffen. Anhaltende Zuwiderhandlungen der Halter</w:t>
      </w:r>
      <w:r w:rsidR="000036A2">
        <w:t xml:space="preserve"> und Halt</w:t>
      </w:r>
      <w:r w:rsidR="000036A2">
        <w:t>e</w:t>
      </w:r>
      <w:r w:rsidR="000036A2">
        <w:t>rinnen</w:t>
      </w:r>
      <w:r w:rsidR="005E29FE">
        <w:t xml:space="preserve"> können bis zum Verbot der Berufsausübung führen. Die personelle Kapazität ist vor dem Hintergrund der vielfältigen Aufgaben in der Nutz-, Heim-, Zirkus- und Zootierhaltung sowie an Schlach</w:t>
      </w:r>
      <w:r w:rsidR="005E29FE">
        <w:t>t</w:t>
      </w:r>
      <w:r w:rsidR="005E29FE">
        <w:t xml:space="preserve">höfen jedoch begrenzt, weshalb in Baden-Württemberg </w:t>
      </w:r>
      <w:r w:rsidR="005E29FE">
        <w:rPr>
          <w:b/>
          <w:bCs/>
        </w:rPr>
        <w:t>Kontrollschwerpunkte</w:t>
      </w:r>
      <w:r w:rsidR="005E29FE">
        <w:t xml:space="preserve"> basierend auf Erfa</w:t>
      </w:r>
      <w:r w:rsidR="005E29FE">
        <w:t>h</w:t>
      </w:r>
      <w:r w:rsidR="005E29FE">
        <w:t xml:space="preserve">rungen gesetzt werden. </w:t>
      </w:r>
    </w:p>
    <w:p w:rsidR="000036A2" w:rsidRDefault="000036A2" w:rsidP="005E29FE">
      <w:pPr>
        <w:pStyle w:val="NurText"/>
      </w:pPr>
    </w:p>
    <w:p w:rsidR="005E29FE" w:rsidRDefault="005E29FE" w:rsidP="005E29FE">
      <w:pPr>
        <w:pStyle w:val="NurText"/>
      </w:pPr>
      <w:r>
        <w:t xml:space="preserve">Die </w:t>
      </w:r>
      <w:r w:rsidRPr="000036A2">
        <w:rPr>
          <w:b/>
        </w:rPr>
        <w:t>Kontrolldichte</w:t>
      </w:r>
      <w:r>
        <w:t xml:space="preserve"> wird dort erhöht, wo vermehrt Verstöße festgestellt oder vermutet werden. Hi</w:t>
      </w:r>
      <w:r>
        <w:t>n</w:t>
      </w:r>
      <w:r>
        <w:t xml:space="preserve">weise auf konkrete Missstände nimmt das zuständige Veterinäramt an. </w:t>
      </w:r>
      <w:r w:rsidR="000036A2">
        <w:t>Ich</w:t>
      </w:r>
      <w:r>
        <w:t xml:space="preserve"> empfehle Tier</w:t>
      </w:r>
      <w:r w:rsidR="000036A2">
        <w:t>freu</w:t>
      </w:r>
      <w:r>
        <w:t xml:space="preserve">nden, bei Auffälligkeiten auch die Meldung bei </w:t>
      </w:r>
      <w:r w:rsidR="008C0619">
        <w:t>den</w:t>
      </w:r>
      <w:r>
        <w:t xml:space="preserve"> für den Tierschutz tätigen Verein</w:t>
      </w:r>
      <w:r w:rsidR="000036A2">
        <w:t>en</w:t>
      </w:r>
      <w:r w:rsidR="008C0619">
        <w:t xml:space="preserve"> vor Ort</w:t>
      </w:r>
      <w:r>
        <w:t xml:space="preserve">. </w:t>
      </w:r>
      <w:r w:rsidR="000036A2">
        <w:t xml:space="preserve">Ein </w:t>
      </w:r>
      <w:r>
        <w:t>präzise</w:t>
      </w:r>
      <w:r w:rsidR="000036A2">
        <w:t>r</w:t>
      </w:r>
      <w:r>
        <w:t xml:space="preserve"> B</w:t>
      </w:r>
      <w:r>
        <w:t>e</w:t>
      </w:r>
      <w:r>
        <w:t>richt über die vorgefundenen Zustände, nach Möglichkeit mit Fotos</w:t>
      </w:r>
      <w:r w:rsidR="000036A2">
        <w:t>, unterstützt</w:t>
      </w:r>
      <w:r w:rsidR="006A0797">
        <w:t xml:space="preserve"> das Anliegen</w:t>
      </w:r>
      <w:r>
        <w:t>. Wird jemand Zeuge von</w:t>
      </w:r>
      <w:r w:rsidR="008C0619">
        <w:t xml:space="preserve"> Tierquälerei</w:t>
      </w:r>
      <w:r>
        <w:t xml:space="preserve"> </w:t>
      </w:r>
      <w:r w:rsidR="008C0619">
        <w:t xml:space="preserve">oder Vernachlässigungen </w:t>
      </w:r>
      <w:r>
        <w:t>gegenüber Tieren, kann man sich auch an direkt an die örtliche Polizeistation wenden und Anzeige gegen die betreffenden Tier</w:t>
      </w:r>
      <w:r w:rsidR="006A0797">
        <w:t>halter</w:t>
      </w:r>
      <w:r>
        <w:t xml:space="preserve"> ersta</w:t>
      </w:r>
      <w:r>
        <w:t>t</w:t>
      </w:r>
      <w:r>
        <w:t>ten.</w:t>
      </w:r>
    </w:p>
    <w:p w:rsidR="005E29FE" w:rsidRDefault="005E29FE" w:rsidP="005E29FE">
      <w:pPr>
        <w:pStyle w:val="NurText"/>
      </w:pPr>
    </w:p>
    <w:p w:rsidR="00EE0174" w:rsidRDefault="00EE0174" w:rsidP="005E29FE">
      <w:pPr>
        <w:pStyle w:val="NurText"/>
      </w:pPr>
    </w:p>
    <w:p w:rsidR="00F73DC2" w:rsidRDefault="00F73DC2" w:rsidP="005E29FE">
      <w:pPr>
        <w:pStyle w:val="NurText"/>
        <w:rPr>
          <w:b/>
        </w:rPr>
      </w:pPr>
    </w:p>
    <w:p w:rsidR="00F73DC2" w:rsidRDefault="00D661A2" w:rsidP="00D16D77">
      <w:pPr>
        <w:pStyle w:val="Nur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U</w:t>
      </w:r>
      <w:r w:rsidR="005E29FE" w:rsidRPr="009C3058">
        <w:rPr>
          <w:b/>
        </w:rPr>
        <w:t>m dem Tierschutz</w:t>
      </w:r>
      <w:r>
        <w:rPr>
          <w:b/>
        </w:rPr>
        <w:t xml:space="preserve"> landesweit</w:t>
      </w:r>
      <w:r w:rsidR="005E29FE" w:rsidRPr="009C3058">
        <w:rPr>
          <w:b/>
        </w:rPr>
        <w:t xml:space="preserve"> ein hohes Gewicht zu geben</w:t>
      </w:r>
      <w:r>
        <w:rPr>
          <w:b/>
        </w:rPr>
        <w:t>, haben wir</w:t>
      </w:r>
      <w:r w:rsidRPr="00D661A2">
        <w:rPr>
          <w:b/>
        </w:rPr>
        <w:t xml:space="preserve"> </w:t>
      </w:r>
      <w:r>
        <w:rPr>
          <w:b/>
        </w:rPr>
        <w:t xml:space="preserve">2012 </w:t>
      </w:r>
      <w:r w:rsidR="005E29FE" w:rsidRPr="009C3058">
        <w:rPr>
          <w:b/>
        </w:rPr>
        <w:t xml:space="preserve">eine </w:t>
      </w:r>
      <w:r w:rsidR="005E29FE" w:rsidRPr="009C3058">
        <w:rPr>
          <w:b/>
          <w:bCs/>
        </w:rPr>
        <w:t>Stabstelle La</w:t>
      </w:r>
      <w:r w:rsidR="005E29FE" w:rsidRPr="009C3058">
        <w:rPr>
          <w:b/>
          <w:bCs/>
        </w:rPr>
        <w:t>n</w:t>
      </w:r>
      <w:r w:rsidR="005E29FE" w:rsidRPr="009C3058">
        <w:rPr>
          <w:b/>
          <w:bCs/>
        </w:rPr>
        <w:t>destierschutz</w:t>
      </w:r>
      <w:r w:rsidR="005E29FE" w:rsidRPr="009C3058">
        <w:rPr>
          <w:b/>
        </w:rPr>
        <w:t xml:space="preserve"> </w:t>
      </w:r>
      <w:r>
        <w:rPr>
          <w:b/>
        </w:rPr>
        <w:t>i</w:t>
      </w:r>
      <w:r w:rsidRPr="009C3058">
        <w:rPr>
          <w:b/>
        </w:rPr>
        <w:t xml:space="preserve">n Baden-Württemberg </w:t>
      </w:r>
      <w:r w:rsidR="005E29FE" w:rsidRPr="009C3058">
        <w:rPr>
          <w:b/>
        </w:rPr>
        <w:t xml:space="preserve">eingerichtet. </w:t>
      </w:r>
    </w:p>
    <w:p w:rsidR="00F73DC2" w:rsidRDefault="00F73DC2" w:rsidP="005E29FE">
      <w:pPr>
        <w:pStyle w:val="NurText"/>
      </w:pPr>
    </w:p>
    <w:p w:rsidR="006A0797" w:rsidRPr="00FD5D40" w:rsidRDefault="005E29FE" w:rsidP="005E29FE">
      <w:pPr>
        <w:pStyle w:val="NurText"/>
        <w:rPr>
          <w:rFonts w:asciiTheme="minorHAnsi" w:hAnsiTheme="minorHAnsi" w:cs="Arial"/>
        </w:rPr>
      </w:pPr>
      <w:r>
        <w:t xml:space="preserve">Die </w:t>
      </w:r>
      <w:r w:rsidRPr="00FD5D40">
        <w:rPr>
          <w:rFonts w:asciiTheme="minorHAnsi" w:hAnsiTheme="minorHAnsi"/>
        </w:rPr>
        <w:t xml:space="preserve">Landestierschutzbeauftragte Frau Dr. Jäger leistet hervorragende Arbeit. So hat sie sich bspw. </w:t>
      </w:r>
      <w:r w:rsidR="00FD5D40" w:rsidRPr="00FD5D40">
        <w:rPr>
          <w:rFonts w:asciiTheme="minorHAnsi" w:hAnsiTheme="minorHAnsi"/>
        </w:rPr>
        <w:t xml:space="preserve">am 20.5.2015 </w:t>
      </w:r>
      <w:r w:rsidRPr="00FD5D40">
        <w:rPr>
          <w:rFonts w:asciiTheme="minorHAnsi" w:hAnsiTheme="minorHAnsi"/>
        </w:rPr>
        <w:t>klar gegen eine Begünstigung von Doping im Pferdesport positioniert</w:t>
      </w:r>
      <w:r w:rsidR="006A0797" w:rsidRPr="00FD5D40">
        <w:rPr>
          <w:rFonts w:asciiTheme="minorHAnsi" w:hAnsiTheme="minorHAnsi"/>
        </w:rPr>
        <w:t xml:space="preserve">: </w:t>
      </w:r>
      <w:r w:rsidR="006A0797" w:rsidRPr="00FD5D40">
        <w:rPr>
          <w:rFonts w:asciiTheme="minorHAnsi" w:hAnsiTheme="minorHAnsi" w:cs="Arial"/>
        </w:rPr>
        <w:t>„Offenbar ist in Re</w:t>
      </w:r>
      <w:r w:rsidR="006A0797" w:rsidRPr="00FD5D40">
        <w:rPr>
          <w:rFonts w:asciiTheme="minorHAnsi" w:hAnsiTheme="minorHAnsi" w:cs="Arial"/>
        </w:rPr>
        <w:t>i</w:t>
      </w:r>
      <w:r w:rsidR="006A0797" w:rsidRPr="00FD5D40">
        <w:rPr>
          <w:rFonts w:asciiTheme="minorHAnsi" w:hAnsiTheme="minorHAnsi" w:cs="Arial"/>
        </w:rPr>
        <w:t>terkreisen nicht ausreichend verankert, dass jegliche bewusste oder unbewusste Manipulation zur Leistungsbeeinflussung oder Leistungssteigerung Doping darstellt und nach dem Tierschutzgesetz verboten ist. Die tierschutzwidrige Tat, nämlich einem Tier Leistungen abzuverlangen, zu denen es ohne Manipulation außer Stande wäre, wird immer wieder verschleiert und verharmlost“.</w:t>
      </w:r>
    </w:p>
    <w:p w:rsidR="005E29FE" w:rsidRDefault="0069434E" w:rsidP="005E29FE">
      <w:pPr>
        <w:pStyle w:val="NurText"/>
      </w:pPr>
      <w:hyperlink r:id="rId16" w:history="1">
        <w:r w:rsidR="005E29FE">
          <w:rPr>
            <w:rStyle w:val="Hyperlink"/>
          </w:rPr>
          <w:t>http://mlr.baden-wuerttemberg.de/de/unser-haus/die-landesbeauftragte-fuer-tierschutz/</w:t>
        </w:r>
      </w:hyperlink>
      <w:r w:rsidR="005E29FE">
        <w:t xml:space="preserve">.: </w:t>
      </w:r>
      <w:hyperlink r:id="rId17" w:history="1">
        <w:r w:rsidR="005E29FE">
          <w:rPr>
            <w:rStyle w:val="Hyperlink"/>
          </w:rPr>
          <w:t>http://mlr.baden-wuerttemberg.de/de/unser-service/presse-und-oeffentlichkeitsarbeit/pressemitteilung/pid/geplante-aenderungen-nehmen-zunahme-von-verschleiertem-doping-im-pferdesport-billigend-in-kauf/</w:t>
        </w:r>
      </w:hyperlink>
    </w:p>
    <w:p w:rsidR="005E29FE" w:rsidRDefault="005E29FE" w:rsidP="005E29FE">
      <w:pPr>
        <w:pStyle w:val="NurText"/>
      </w:pPr>
    </w:p>
    <w:p w:rsidR="00EE0174" w:rsidRDefault="00EE0174" w:rsidP="005E29FE">
      <w:pPr>
        <w:pStyle w:val="NurText"/>
      </w:pPr>
    </w:p>
    <w:p w:rsidR="00EF2842" w:rsidRDefault="00EF2842" w:rsidP="005E29FE">
      <w:pPr>
        <w:pStyle w:val="NurText"/>
      </w:pPr>
    </w:p>
    <w:p w:rsidR="00EF2842" w:rsidRDefault="00EF2842" w:rsidP="00EF2842">
      <w:pPr>
        <w:pStyle w:val="NurText"/>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b/>
          <w:bCs/>
        </w:rPr>
      </w:pPr>
      <w:r>
        <w:rPr>
          <w:rFonts w:asciiTheme="minorHAnsi" w:hAnsiTheme="minorHAnsi"/>
          <w:b/>
        </w:rPr>
        <w:t>I</w:t>
      </w:r>
      <w:r w:rsidRPr="00DF7562">
        <w:rPr>
          <w:rFonts w:asciiTheme="minorHAnsi" w:hAnsiTheme="minorHAnsi"/>
          <w:b/>
        </w:rPr>
        <w:t xml:space="preserve">m Landgestüt Marbach haben wir </w:t>
      </w:r>
      <w:r>
        <w:rPr>
          <w:rFonts w:asciiTheme="minorHAnsi" w:hAnsiTheme="minorHAnsi"/>
          <w:b/>
        </w:rPr>
        <w:t>2012 d</w:t>
      </w:r>
      <w:r w:rsidRPr="00DF7562">
        <w:rPr>
          <w:rFonts w:asciiTheme="minorHAnsi" w:hAnsiTheme="minorHAnsi"/>
          <w:b/>
        </w:rPr>
        <w:t xml:space="preserve">en Schenkelbrand </w:t>
      </w:r>
      <w:r w:rsidRPr="00DF7562">
        <w:rPr>
          <w:rFonts w:asciiTheme="minorHAnsi" w:hAnsiTheme="minorHAnsi"/>
          <w:b/>
          <w:bCs/>
        </w:rPr>
        <w:t>abgeschafft.</w:t>
      </w:r>
      <w:r>
        <w:rPr>
          <w:rFonts w:asciiTheme="minorHAnsi" w:hAnsiTheme="minorHAnsi"/>
          <w:b/>
          <w:bCs/>
        </w:rPr>
        <w:t xml:space="preserve"> </w:t>
      </w:r>
    </w:p>
    <w:p w:rsidR="00EF2842" w:rsidRDefault="00EF2842" w:rsidP="00EF2842">
      <w:pPr>
        <w:pStyle w:val="NurText"/>
        <w:rPr>
          <w:rFonts w:asciiTheme="minorHAnsi" w:hAnsiTheme="minorHAnsi"/>
          <w:b/>
          <w:bCs/>
        </w:rPr>
      </w:pPr>
    </w:p>
    <w:p w:rsidR="00EF2842" w:rsidRPr="00DF7562" w:rsidRDefault="00EF2842" w:rsidP="00EF2842">
      <w:pPr>
        <w:pStyle w:val="NurText"/>
        <w:rPr>
          <w:rFonts w:asciiTheme="minorHAnsi" w:hAnsiTheme="minorHAnsi"/>
        </w:rPr>
      </w:pPr>
      <w:r w:rsidRPr="00DF7562">
        <w:rPr>
          <w:rFonts w:asciiTheme="minorHAnsi" w:hAnsiTheme="minorHAnsi"/>
          <w:bCs/>
        </w:rPr>
        <w:t>EU-weit müss</w:t>
      </w:r>
      <w:r>
        <w:rPr>
          <w:rFonts w:asciiTheme="minorHAnsi" w:hAnsiTheme="minorHAnsi"/>
          <w:bCs/>
        </w:rPr>
        <w:t>en seit 2009 alle Fohlen mit ei</w:t>
      </w:r>
      <w:r w:rsidRPr="00DF7562">
        <w:rPr>
          <w:rFonts w:asciiTheme="minorHAnsi" w:hAnsiTheme="minorHAnsi"/>
          <w:bCs/>
        </w:rPr>
        <w:t>nem Chip gekennzeichnet sein. D</w:t>
      </w:r>
      <w:r>
        <w:rPr>
          <w:rFonts w:asciiTheme="minorHAnsi" w:hAnsiTheme="minorHAnsi"/>
          <w:bCs/>
        </w:rPr>
        <w:t>amit</w:t>
      </w:r>
      <w:r w:rsidRPr="00DF7562">
        <w:rPr>
          <w:rFonts w:asciiTheme="minorHAnsi" w:hAnsiTheme="minorHAnsi"/>
          <w:bCs/>
        </w:rPr>
        <w:t xml:space="preserve"> </w:t>
      </w:r>
      <w:r>
        <w:rPr>
          <w:rFonts w:asciiTheme="minorHAnsi" w:hAnsiTheme="minorHAnsi"/>
          <w:bCs/>
        </w:rPr>
        <w:t>kann</w:t>
      </w:r>
      <w:r w:rsidRPr="00DF7562">
        <w:rPr>
          <w:rFonts w:asciiTheme="minorHAnsi" w:hAnsiTheme="minorHAnsi"/>
          <w:bCs/>
        </w:rPr>
        <w:t xml:space="preserve"> jedes Pferd lebenslang eindeutig per Lesegerät identifiziert werden. </w:t>
      </w:r>
      <w:r w:rsidRPr="00DF7562">
        <w:rPr>
          <w:rFonts w:asciiTheme="minorHAnsi" w:hAnsiTheme="minorHAnsi"/>
        </w:rPr>
        <w:t>Auf Bundesebene lässt ein schwarz-gelbes Tierschutzgesetz den Schenkelbrand weiterhin zu, nachdem in CDU-geführten Bundesländern die Pferdezüchter-Lobby Unterstützung von Abgeordneten und Ministern erhielt. Gemeinsam schafften sie es, das tierquälerische Markenzeichen</w:t>
      </w:r>
      <w:r>
        <w:rPr>
          <w:rFonts w:asciiTheme="minorHAnsi" w:hAnsiTheme="minorHAnsi"/>
        </w:rPr>
        <w:t xml:space="preserve"> über die Novellierung des Gesetzes hinaus zu retten.</w:t>
      </w:r>
      <w:r w:rsidRPr="00DF7562">
        <w:rPr>
          <w:rFonts w:asciiTheme="minorHAnsi" w:hAnsiTheme="minorHAnsi"/>
        </w:rPr>
        <w:t xml:space="preserve"> </w:t>
      </w:r>
      <w:r>
        <w:rPr>
          <w:rFonts w:asciiTheme="minorHAnsi" w:hAnsiTheme="minorHAnsi"/>
        </w:rPr>
        <w:t>Fo</w:t>
      </w:r>
      <w:r>
        <w:rPr>
          <w:rFonts w:asciiTheme="minorHAnsi" w:hAnsiTheme="minorHAnsi"/>
        </w:rPr>
        <w:t>h</w:t>
      </w:r>
      <w:r>
        <w:rPr>
          <w:rFonts w:asciiTheme="minorHAnsi" w:hAnsiTheme="minorHAnsi"/>
        </w:rPr>
        <w:t xml:space="preserve">len müssen daher auch </w:t>
      </w:r>
      <w:r w:rsidRPr="00DF7562">
        <w:rPr>
          <w:rFonts w:asciiTheme="minorHAnsi" w:hAnsiTheme="minorHAnsi"/>
        </w:rPr>
        <w:t>künftig noch für Prestige und Renommee die unnötigen Brandverletzungen über sich erge</w:t>
      </w:r>
      <w:r>
        <w:rPr>
          <w:rFonts w:asciiTheme="minorHAnsi" w:hAnsiTheme="minorHAnsi"/>
        </w:rPr>
        <w:t>hen las</w:t>
      </w:r>
      <w:r w:rsidRPr="00DF7562">
        <w:rPr>
          <w:rFonts w:asciiTheme="minorHAnsi" w:hAnsiTheme="minorHAnsi"/>
        </w:rPr>
        <w:t>sen</w:t>
      </w:r>
      <w:r>
        <w:rPr>
          <w:rFonts w:asciiTheme="minorHAnsi" w:hAnsiTheme="minorHAnsi"/>
        </w:rPr>
        <w:t>. D</w:t>
      </w:r>
      <w:r w:rsidRPr="00DF7562">
        <w:rPr>
          <w:rFonts w:asciiTheme="minorHAnsi" w:hAnsiTheme="minorHAnsi"/>
        </w:rPr>
        <w:t>ie grün-rote Landesregierung Baden-Württemberg</w:t>
      </w:r>
      <w:r>
        <w:rPr>
          <w:rFonts w:asciiTheme="minorHAnsi" w:hAnsiTheme="minorHAnsi"/>
        </w:rPr>
        <w:t>s hat</w:t>
      </w:r>
      <w:r w:rsidRPr="00DF7562">
        <w:rPr>
          <w:rFonts w:asciiTheme="minorHAnsi" w:hAnsiTheme="minorHAnsi"/>
        </w:rPr>
        <w:t xml:space="preserve"> einen entgege</w:t>
      </w:r>
      <w:r w:rsidRPr="00DF7562">
        <w:rPr>
          <w:rFonts w:asciiTheme="minorHAnsi" w:hAnsiTheme="minorHAnsi"/>
        </w:rPr>
        <w:t>n</w:t>
      </w:r>
      <w:r w:rsidRPr="00DF7562">
        <w:rPr>
          <w:rFonts w:asciiTheme="minorHAnsi" w:hAnsiTheme="minorHAnsi"/>
        </w:rPr>
        <w:lastRenderedPageBreak/>
        <w:t>gesetzten Weg eingeschlagen: 2012 wurde der Heißbrand im landeseigenen Gestüt Marbach ersat</w:t>
      </w:r>
      <w:r w:rsidRPr="00DF7562">
        <w:rPr>
          <w:rFonts w:asciiTheme="minorHAnsi" w:hAnsiTheme="minorHAnsi"/>
        </w:rPr>
        <w:t>z</w:t>
      </w:r>
      <w:r w:rsidRPr="00DF7562">
        <w:rPr>
          <w:rFonts w:asciiTheme="minorHAnsi" w:hAnsiTheme="minorHAnsi"/>
        </w:rPr>
        <w:t>los gestrichen. Damit ist die langjährige Forderung der Tierschutzverbände, Pferden nicht unnötig hochgradige Verbrennungen zuzufügen, hier erfüllt. Dass daneben in womöglich mehr als 20 privaten Gestüten im Land weiterhin das Brenneisen angesetzt wird, hätte nur ein Bundesgesetz verhindern können.</w:t>
      </w:r>
    </w:p>
    <w:p w:rsidR="00EE0174" w:rsidRDefault="00EE0174" w:rsidP="005E29FE">
      <w:pPr>
        <w:pStyle w:val="NurText"/>
      </w:pPr>
    </w:p>
    <w:p w:rsidR="00EF2842" w:rsidRDefault="00EF2842" w:rsidP="005E29FE">
      <w:pPr>
        <w:pStyle w:val="NurText"/>
      </w:pPr>
    </w:p>
    <w:p w:rsidR="00EF2842" w:rsidRDefault="00EF2842" w:rsidP="005E29FE">
      <w:pPr>
        <w:pStyle w:val="NurText"/>
      </w:pPr>
    </w:p>
    <w:p w:rsidR="00EF2842" w:rsidRDefault="00EF2842" w:rsidP="00EF2842">
      <w:pPr>
        <w:pStyle w:val="NurText"/>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t xml:space="preserve">Die artgerechte Haltung von Pferden belohnen wir im </w:t>
      </w:r>
      <w:r w:rsidRPr="00DF7562">
        <w:rPr>
          <w:b/>
        </w:rPr>
        <w:t>Förderprogramm für Agrarumwelt, Klim</w:t>
      </w:r>
      <w:r w:rsidRPr="00DF7562">
        <w:rPr>
          <w:b/>
        </w:rPr>
        <w:t>a</w:t>
      </w:r>
      <w:r w:rsidRPr="00DF7562">
        <w:rPr>
          <w:b/>
        </w:rPr>
        <w:t>schutz und Tierschutz</w:t>
      </w:r>
      <w:r>
        <w:rPr>
          <w:b/>
        </w:rPr>
        <w:t xml:space="preserve"> (</w:t>
      </w:r>
      <w:r w:rsidRPr="00DF7562">
        <w:rPr>
          <w:b/>
        </w:rPr>
        <w:t>FAKT</w:t>
      </w:r>
      <w:r>
        <w:rPr>
          <w:b/>
        </w:rPr>
        <w:t>)</w:t>
      </w:r>
    </w:p>
    <w:p w:rsidR="00EF2842" w:rsidRDefault="00EF2842" w:rsidP="00EF2842">
      <w:pPr>
        <w:pStyle w:val="NurText"/>
      </w:pPr>
    </w:p>
    <w:p w:rsidR="00EF2842" w:rsidRPr="0053799C" w:rsidRDefault="00EF2842" w:rsidP="00EF2842">
      <w:pPr>
        <w:pStyle w:val="NurText"/>
        <w:rPr>
          <w:rFonts w:asciiTheme="minorHAnsi" w:hAnsiTheme="minorHAnsi" w:cs="Helvetica"/>
        </w:rPr>
      </w:pPr>
      <w:r w:rsidRPr="0053799C">
        <w:rPr>
          <w:rFonts w:asciiTheme="minorHAnsi" w:hAnsiTheme="minorHAnsi" w:cs="Helvetica"/>
        </w:rPr>
        <w:t xml:space="preserve">Dem Tierschutz muss sowohl bei der Haltung, dem Transport und dem Sport mit Pferden Rechnung getragen werden. Wir </w:t>
      </w:r>
      <w:r>
        <w:rPr>
          <w:rFonts w:asciiTheme="minorHAnsi" w:hAnsiTheme="minorHAnsi" w:cs="Helvetica"/>
        </w:rPr>
        <w:t>treten</w:t>
      </w:r>
      <w:r w:rsidRPr="0053799C">
        <w:rPr>
          <w:rFonts w:asciiTheme="minorHAnsi" w:hAnsiTheme="minorHAnsi" w:cs="Helvetica"/>
        </w:rPr>
        <w:t xml:space="preserve"> </w:t>
      </w:r>
      <w:r>
        <w:rPr>
          <w:rFonts w:asciiTheme="minorHAnsi" w:hAnsiTheme="minorHAnsi" w:cs="Helvetica"/>
        </w:rPr>
        <w:t>fortlaufend</w:t>
      </w:r>
      <w:r w:rsidRPr="0053799C">
        <w:rPr>
          <w:rFonts w:asciiTheme="minorHAnsi" w:hAnsiTheme="minorHAnsi" w:cs="Helvetica"/>
        </w:rPr>
        <w:t xml:space="preserve"> für</w:t>
      </w:r>
      <w:r>
        <w:rPr>
          <w:rFonts w:asciiTheme="minorHAnsi" w:hAnsiTheme="minorHAnsi" w:cs="Helvetica"/>
        </w:rPr>
        <w:t xml:space="preserve"> Verbesserungen </w:t>
      </w:r>
      <w:r w:rsidRPr="0053799C">
        <w:rPr>
          <w:rFonts w:asciiTheme="minorHAnsi" w:hAnsiTheme="minorHAnsi" w:cs="Helvetica"/>
        </w:rPr>
        <w:t xml:space="preserve">ein. </w:t>
      </w:r>
      <w:r w:rsidRPr="0053799C">
        <w:rPr>
          <w:rFonts w:asciiTheme="minorHAnsi" w:hAnsiTheme="minorHAnsi"/>
        </w:rPr>
        <w:t>Das Wohl der Pferde berücksicht</w:t>
      </w:r>
      <w:r w:rsidRPr="0053799C">
        <w:rPr>
          <w:rFonts w:asciiTheme="minorHAnsi" w:hAnsiTheme="minorHAnsi"/>
        </w:rPr>
        <w:t>i</w:t>
      </w:r>
      <w:r w:rsidRPr="0053799C">
        <w:rPr>
          <w:rFonts w:asciiTheme="minorHAnsi" w:hAnsiTheme="minorHAnsi"/>
        </w:rPr>
        <w:t xml:space="preserve">gen wir landesweit auch im finanzstärksten Einzelprogramm des Ministeriums für </w:t>
      </w:r>
      <w:r>
        <w:rPr>
          <w:rFonts w:asciiTheme="minorHAnsi" w:hAnsiTheme="minorHAnsi"/>
        </w:rPr>
        <w:t>L</w:t>
      </w:r>
      <w:r w:rsidRPr="0053799C">
        <w:rPr>
          <w:rFonts w:asciiTheme="minorHAnsi" w:hAnsiTheme="minorHAnsi"/>
        </w:rPr>
        <w:t xml:space="preserve">ändlichen Raum, dem Förderprogramm für Agrarumwelt, Klimaschutz und Tierschutz, kurz FAKT, durch eine stärkere Förderung von tiergerechten Haltungsverfahren. Hier können </w:t>
      </w:r>
      <w:r w:rsidRPr="0053799C">
        <w:rPr>
          <w:rFonts w:asciiTheme="minorHAnsi" w:hAnsiTheme="minorHAnsi" w:cs="Helvetica"/>
        </w:rPr>
        <w:t>rund 90 Mi</w:t>
      </w:r>
      <w:r>
        <w:rPr>
          <w:rFonts w:asciiTheme="minorHAnsi" w:hAnsiTheme="minorHAnsi" w:cs="Helvetica"/>
        </w:rPr>
        <w:t>o.</w:t>
      </w:r>
      <w:r w:rsidRPr="0053799C">
        <w:rPr>
          <w:rFonts w:asciiTheme="minorHAnsi" w:hAnsiTheme="minorHAnsi" w:cs="Helvetica"/>
        </w:rPr>
        <w:t xml:space="preserve"> Euro pro Jahr eingesetzt werden.</w:t>
      </w:r>
    </w:p>
    <w:p w:rsidR="00EF2842" w:rsidRDefault="00EF2842" w:rsidP="00EF2842">
      <w:pPr>
        <w:pStyle w:val="NurText"/>
      </w:pPr>
    </w:p>
    <w:p w:rsidR="00EF2842" w:rsidRDefault="00EF2842" w:rsidP="005E29FE">
      <w:pPr>
        <w:pStyle w:val="NurText"/>
      </w:pPr>
    </w:p>
    <w:p w:rsidR="00307E82" w:rsidRDefault="00307E82" w:rsidP="005E29FE">
      <w:pPr>
        <w:pStyle w:val="NurText"/>
      </w:pPr>
    </w:p>
    <w:p w:rsidR="009C3058" w:rsidRDefault="009C3058" w:rsidP="00281EC0">
      <w:pPr>
        <w:pStyle w:val="NurText"/>
        <w:pBdr>
          <w:top w:val="single" w:sz="4" w:space="1" w:color="auto"/>
          <w:left w:val="single" w:sz="4" w:space="4" w:color="auto"/>
          <w:bottom w:val="single" w:sz="4" w:space="1" w:color="auto"/>
          <w:right w:val="single" w:sz="4" w:space="4" w:color="auto"/>
        </w:pBdr>
        <w:shd w:val="clear" w:color="auto" w:fill="F2F2F2" w:themeFill="background1" w:themeFillShade="F2"/>
      </w:pPr>
      <w:r w:rsidRPr="009C3058">
        <w:rPr>
          <w:b/>
        </w:rPr>
        <w:t>Im</w:t>
      </w:r>
      <w:r w:rsidR="00FD5D40" w:rsidRPr="009C3058">
        <w:rPr>
          <w:b/>
        </w:rPr>
        <w:t xml:space="preserve"> Mai </w:t>
      </w:r>
      <w:r w:rsidR="005E29FE" w:rsidRPr="009C3058">
        <w:rPr>
          <w:b/>
        </w:rPr>
        <w:t xml:space="preserve">2015 haben wir </w:t>
      </w:r>
      <w:r w:rsidR="00FD5D40" w:rsidRPr="009C3058">
        <w:rPr>
          <w:b/>
        </w:rPr>
        <w:t xml:space="preserve">mit den Stimmen </w:t>
      </w:r>
      <w:r>
        <w:rPr>
          <w:b/>
        </w:rPr>
        <w:t xml:space="preserve">von </w:t>
      </w:r>
      <w:r w:rsidR="00435C9B">
        <w:rPr>
          <w:b/>
        </w:rPr>
        <w:t>G</w:t>
      </w:r>
      <w:r>
        <w:rPr>
          <w:b/>
        </w:rPr>
        <w:t>rün-</w:t>
      </w:r>
      <w:r w:rsidR="00435C9B">
        <w:rPr>
          <w:b/>
        </w:rPr>
        <w:t>R</w:t>
      </w:r>
      <w:r>
        <w:rPr>
          <w:b/>
        </w:rPr>
        <w:t>ot</w:t>
      </w:r>
      <w:r w:rsidR="00FD5D40" w:rsidRPr="009C3058">
        <w:rPr>
          <w:b/>
        </w:rPr>
        <w:t xml:space="preserve"> </w:t>
      </w:r>
      <w:r w:rsidR="005E29FE" w:rsidRPr="009C3058">
        <w:rPr>
          <w:b/>
        </w:rPr>
        <w:t xml:space="preserve">ein </w:t>
      </w:r>
      <w:r w:rsidR="005E29FE" w:rsidRPr="009C3058">
        <w:rPr>
          <w:b/>
          <w:bCs/>
        </w:rPr>
        <w:t>Mitwirkungs- und Verbandsklagerecht</w:t>
      </w:r>
      <w:r w:rsidR="00D661A2">
        <w:rPr>
          <w:b/>
          <w:bCs/>
        </w:rPr>
        <w:t xml:space="preserve"> für </w:t>
      </w:r>
      <w:r w:rsidR="005E29FE" w:rsidRPr="009C3058">
        <w:rPr>
          <w:b/>
        </w:rPr>
        <w:t xml:space="preserve"> </w:t>
      </w:r>
      <w:r w:rsidR="00D661A2" w:rsidRPr="009C3058">
        <w:rPr>
          <w:b/>
          <w:bCs/>
        </w:rPr>
        <w:t>Tierschutz</w:t>
      </w:r>
      <w:r w:rsidR="00D661A2" w:rsidRPr="009C3058">
        <w:rPr>
          <w:b/>
        </w:rPr>
        <w:t xml:space="preserve"> </w:t>
      </w:r>
      <w:r w:rsidR="005E29FE" w:rsidRPr="009C3058">
        <w:rPr>
          <w:b/>
        </w:rPr>
        <w:t xml:space="preserve">im Landtag </w:t>
      </w:r>
      <w:r w:rsidR="00D661A2">
        <w:rPr>
          <w:b/>
        </w:rPr>
        <w:t>beschlossen</w:t>
      </w:r>
      <w:r w:rsidR="005E29FE" w:rsidRPr="009C3058">
        <w:rPr>
          <w:b/>
        </w:rPr>
        <w:t>.</w:t>
      </w:r>
      <w:r w:rsidR="00FD5D40">
        <w:t xml:space="preserve"> </w:t>
      </w:r>
    </w:p>
    <w:p w:rsidR="00F73DC2" w:rsidRDefault="00F73DC2" w:rsidP="00FD5D40">
      <w:pPr>
        <w:pStyle w:val="NurText"/>
      </w:pPr>
    </w:p>
    <w:p w:rsidR="00435C9B" w:rsidRDefault="00435C9B" w:rsidP="00435C9B">
      <w:r>
        <w:t xml:space="preserve">Nachdem die Naturschutzverbände diese Form der Mitwirkung bereits seit längerem praktizieren, räumen wir </w:t>
      </w:r>
      <w:r w:rsidRPr="00435C9B">
        <w:t>nun</w:t>
      </w:r>
      <w:r>
        <w:rPr>
          <w:b/>
        </w:rPr>
        <w:t xml:space="preserve"> </w:t>
      </w:r>
      <w:r w:rsidRPr="007A5B11">
        <w:t xml:space="preserve">auch </w:t>
      </w:r>
      <w:r w:rsidR="00281EC0">
        <w:t>anerkannten</w:t>
      </w:r>
      <w:r>
        <w:t xml:space="preserve"> </w:t>
      </w:r>
      <w:r w:rsidRPr="007A5B11">
        <w:t>Tierschutzverbände</w:t>
      </w:r>
      <w:r>
        <w:t>n</w:t>
      </w:r>
      <w:r w:rsidRPr="007A5B11">
        <w:t xml:space="preserve"> ein </w:t>
      </w:r>
      <w:r w:rsidR="00307E82">
        <w:t xml:space="preserve">Mitwirkungs- und Klagerecht </w:t>
      </w:r>
      <w:r>
        <w:t xml:space="preserve">ein. </w:t>
      </w:r>
      <w:r w:rsidR="00D661A2" w:rsidRPr="00D661A2">
        <w:t>Di</w:t>
      </w:r>
      <w:r w:rsidR="00D661A2" w:rsidRPr="00D661A2">
        <w:t>e</w:t>
      </w:r>
      <w:r w:rsidR="00D661A2" w:rsidRPr="00D661A2">
        <w:t>se Stärkung der anwaltlichen Vertretung ist ei</w:t>
      </w:r>
      <w:r w:rsidRPr="00D661A2">
        <w:t xml:space="preserve">n Meilenstein für </w:t>
      </w:r>
      <w:r w:rsidR="00281EC0" w:rsidRPr="00D661A2">
        <w:t>mehr</w:t>
      </w:r>
      <w:r w:rsidRPr="00D661A2">
        <w:t xml:space="preserve"> Tierschutz in Baden-Württemberg</w:t>
      </w:r>
      <w:r w:rsidR="00281EC0" w:rsidRPr="00D661A2">
        <w:t>!</w:t>
      </w:r>
      <w:r w:rsidRPr="00D661A2">
        <w:t xml:space="preserve"> Mit dem Gesetz </w:t>
      </w:r>
      <w:r w:rsidR="00281EC0" w:rsidRPr="00D661A2">
        <w:t>können</w:t>
      </w:r>
      <w:r w:rsidRPr="00D661A2">
        <w:t xml:space="preserve"> Tierschutzverbände künftig bei tierschutzrelevanten Verfahren und Überpr</w:t>
      </w:r>
      <w:r w:rsidRPr="00D661A2">
        <w:t>ü</w:t>
      </w:r>
      <w:r w:rsidRPr="00D661A2">
        <w:t>fungen</w:t>
      </w:r>
      <w:r w:rsidRPr="008749F4">
        <w:t xml:space="preserve"> durch Gerichte</w:t>
      </w:r>
      <w:r w:rsidR="00281EC0">
        <w:t xml:space="preserve"> sowie </w:t>
      </w:r>
      <w:r w:rsidR="00281EC0" w:rsidRPr="008749F4">
        <w:t xml:space="preserve">Rechtsetzungen </w:t>
      </w:r>
      <w:r w:rsidR="00D661A2">
        <w:t xml:space="preserve">mitwirken </w:t>
      </w:r>
      <w:r w:rsidR="00281EC0">
        <w:t>und erhalten ein</w:t>
      </w:r>
      <w:r w:rsidRPr="008749F4">
        <w:t xml:space="preserve"> Klagerecht </w:t>
      </w:r>
      <w:r w:rsidR="00281EC0">
        <w:t>bei</w:t>
      </w:r>
      <w:r w:rsidRPr="008749F4">
        <w:t xml:space="preserve"> tierschutz</w:t>
      </w:r>
      <w:r w:rsidR="00281EC0" w:rsidRPr="008749F4">
        <w:t>r</w:t>
      </w:r>
      <w:r w:rsidR="00281EC0" w:rsidRPr="008749F4">
        <w:t>e</w:t>
      </w:r>
      <w:r w:rsidR="00281EC0" w:rsidRPr="008749F4">
        <w:t>levanten</w:t>
      </w:r>
      <w:r w:rsidRPr="008749F4">
        <w:t xml:space="preserve"> Entscheidungen</w:t>
      </w:r>
      <w:r w:rsidRPr="000B5ACA">
        <w:t>.</w:t>
      </w:r>
      <w:bookmarkStart w:id="0" w:name="_GoBack"/>
      <w:bookmarkEnd w:id="0"/>
    </w:p>
    <w:p w:rsidR="00435C9B" w:rsidRDefault="00435C9B" w:rsidP="00435C9B">
      <w:pPr>
        <w:pStyle w:val="NurText"/>
      </w:pPr>
      <w:r>
        <w:t xml:space="preserve">Der Gesetzestext: </w:t>
      </w:r>
      <w:hyperlink r:id="rId18" w:history="1">
        <w:r>
          <w:rPr>
            <w:rStyle w:val="Hyperlink"/>
          </w:rPr>
          <w:t>http://www.landtag-bw.de/files/live/sites/LTBW/files/dokumente/WP15/Drucksachen/6000/15_6593_D.pdf</w:t>
        </w:r>
      </w:hyperlink>
    </w:p>
    <w:p w:rsidR="00435C9B" w:rsidRDefault="00435C9B" w:rsidP="00435C9B">
      <w:pPr>
        <w:pStyle w:val="NurText"/>
        <w:rPr>
          <w:rStyle w:val="Hyperlink"/>
        </w:rPr>
      </w:pPr>
      <w:r>
        <w:t xml:space="preserve">Und die Pressemitteilung dazu: </w:t>
      </w:r>
      <w:hyperlink r:id="rId19" w:history="1">
        <w:r>
          <w:rPr>
            <w:rStyle w:val="Hyperlink"/>
          </w:rPr>
          <w:t>http://mlr.baden-wuerttemberg.de/de/unser-service/presse-und-oeffentlichkeitsarbeit/pressemitteilung/pid/verbraucherminister-bonde-verbandsklagerecht-ist-ein-wichtiges-neues-kapitel-fuer-den-tierschutz/</w:t>
        </w:r>
      </w:hyperlink>
    </w:p>
    <w:sectPr w:rsidR="00435C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12"/>
    <w:rsid w:val="000036A2"/>
    <w:rsid w:val="000F2456"/>
    <w:rsid w:val="00141727"/>
    <w:rsid w:val="00281EC0"/>
    <w:rsid w:val="00307E82"/>
    <w:rsid w:val="00435C9B"/>
    <w:rsid w:val="004A4C87"/>
    <w:rsid w:val="0053799C"/>
    <w:rsid w:val="00541E19"/>
    <w:rsid w:val="005432D5"/>
    <w:rsid w:val="005A7D65"/>
    <w:rsid w:val="005E29FE"/>
    <w:rsid w:val="0069434E"/>
    <w:rsid w:val="006A0797"/>
    <w:rsid w:val="007C21BA"/>
    <w:rsid w:val="008416BE"/>
    <w:rsid w:val="00883C12"/>
    <w:rsid w:val="008C0619"/>
    <w:rsid w:val="0096489D"/>
    <w:rsid w:val="009C3058"/>
    <w:rsid w:val="00A54FD7"/>
    <w:rsid w:val="00BD7855"/>
    <w:rsid w:val="00CD06FC"/>
    <w:rsid w:val="00D16D77"/>
    <w:rsid w:val="00D661A2"/>
    <w:rsid w:val="00DF7562"/>
    <w:rsid w:val="00EE0174"/>
    <w:rsid w:val="00EF2842"/>
    <w:rsid w:val="00F01D21"/>
    <w:rsid w:val="00F73DC2"/>
    <w:rsid w:val="00FA4657"/>
    <w:rsid w:val="00FD5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29FE"/>
    <w:rPr>
      <w:color w:val="0000FF"/>
      <w:u w:val="single"/>
    </w:rPr>
  </w:style>
  <w:style w:type="paragraph" w:styleId="NurText">
    <w:name w:val="Plain Text"/>
    <w:basedOn w:val="Standard"/>
    <w:link w:val="NurTextZchn"/>
    <w:uiPriority w:val="99"/>
    <w:unhideWhenUsed/>
    <w:rsid w:val="005E29FE"/>
    <w:pPr>
      <w:spacing w:after="0" w:line="240" w:lineRule="auto"/>
    </w:pPr>
    <w:rPr>
      <w:rFonts w:ascii="Calibri" w:hAnsi="Calibri" w:cs="Times New Roman"/>
    </w:rPr>
  </w:style>
  <w:style w:type="character" w:customStyle="1" w:styleId="NurTextZchn">
    <w:name w:val="Nur Text Zchn"/>
    <w:basedOn w:val="Absatz-Standardschriftart"/>
    <w:link w:val="NurText"/>
    <w:uiPriority w:val="99"/>
    <w:rsid w:val="005E29FE"/>
    <w:rPr>
      <w:rFonts w:ascii="Calibri" w:hAnsi="Calibri" w:cs="Times New Roman"/>
    </w:rPr>
  </w:style>
  <w:style w:type="paragraph" w:styleId="Sprechblasentext">
    <w:name w:val="Balloon Text"/>
    <w:basedOn w:val="Standard"/>
    <w:link w:val="SprechblasentextZchn"/>
    <w:uiPriority w:val="99"/>
    <w:semiHidden/>
    <w:unhideWhenUsed/>
    <w:rsid w:val="00DF7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7562"/>
    <w:rPr>
      <w:rFonts w:ascii="Tahoma" w:hAnsi="Tahoma" w:cs="Tahoma"/>
      <w:sz w:val="16"/>
      <w:szCs w:val="16"/>
    </w:rPr>
  </w:style>
  <w:style w:type="paragraph" w:customStyle="1" w:styleId="Default">
    <w:name w:val="Default"/>
    <w:rsid w:val="00DF75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29FE"/>
    <w:rPr>
      <w:color w:val="0000FF"/>
      <w:u w:val="single"/>
    </w:rPr>
  </w:style>
  <w:style w:type="paragraph" w:styleId="NurText">
    <w:name w:val="Plain Text"/>
    <w:basedOn w:val="Standard"/>
    <w:link w:val="NurTextZchn"/>
    <w:uiPriority w:val="99"/>
    <w:unhideWhenUsed/>
    <w:rsid w:val="005E29FE"/>
    <w:pPr>
      <w:spacing w:after="0" w:line="240" w:lineRule="auto"/>
    </w:pPr>
    <w:rPr>
      <w:rFonts w:ascii="Calibri" w:hAnsi="Calibri" w:cs="Times New Roman"/>
    </w:rPr>
  </w:style>
  <w:style w:type="character" w:customStyle="1" w:styleId="NurTextZchn">
    <w:name w:val="Nur Text Zchn"/>
    <w:basedOn w:val="Absatz-Standardschriftart"/>
    <w:link w:val="NurText"/>
    <w:uiPriority w:val="99"/>
    <w:rsid w:val="005E29FE"/>
    <w:rPr>
      <w:rFonts w:ascii="Calibri" w:hAnsi="Calibri" w:cs="Times New Roman"/>
    </w:rPr>
  </w:style>
  <w:style w:type="paragraph" w:styleId="Sprechblasentext">
    <w:name w:val="Balloon Text"/>
    <w:basedOn w:val="Standard"/>
    <w:link w:val="SprechblasentextZchn"/>
    <w:uiPriority w:val="99"/>
    <w:semiHidden/>
    <w:unhideWhenUsed/>
    <w:rsid w:val="00DF7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7562"/>
    <w:rPr>
      <w:rFonts w:ascii="Tahoma" w:hAnsi="Tahoma" w:cs="Tahoma"/>
      <w:sz w:val="16"/>
      <w:szCs w:val="16"/>
    </w:rPr>
  </w:style>
  <w:style w:type="paragraph" w:customStyle="1" w:styleId="Default">
    <w:name w:val="Default"/>
    <w:rsid w:val="00DF75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13890">
      <w:bodyDiv w:val="1"/>
      <w:marLeft w:val="0"/>
      <w:marRight w:val="0"/>
      <w:marTop w:val="0"/>
      <w:marBottom w:val="0"/>
      <w:divBdr>
        <w:top w:val="none" w:sz="0" w:space="0" w:color="auto"/>
        <w:left w:val="none" w:sz="0" w:space="0" w:color="auto"/>
        <w:bottom w:val="none" w:sz="0" w:space="0" w:color="auto"/>
        <w:right w:val="none" w:sz="0" w:space="0" w:color="auto"/>
      </w:divBdr>
    </w:div>
    <w:div w:id="17640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hold-pix.de" TargetMode="External"/><Relationship Id="rId18" Type="http://schemas.openxmlformats.org/officeDocument/2006/relationships/hyperlink" Target="http://www.landtag-bw.de/files/live/sites/LTBW/files/dokumente/WP15/Drucksachen/6000/15_6593_D.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hold.pix@gruene.landtag-bw.de" TargetMode="External"/><Relationship Id="rId12" Type="http://schemas.openxmlformats.org/officeDocument/2006/relationships/image" Target="media/image2.emf"/><Relationship Id="rId17" Type="http://schemas.openxmlformats.org/officeDocument/2006/relationships/hyperlink" Target="http://mlr.baden-wuerttemberg.de/de/unser-service/presse-und-oeffentlichkeitsarbeit/pressemitteilung/pid/geplante-aenderungen-nehmen-zunahme-von-verschleiertem-doping-im-pferdesport-billigend-in-kauf/" TargetMode="External"/><Relationship Id="rId2" Type="http://schemas.microsoft.com/office/2007/relationships/stylesWithEffects" Target="stylesWithEffects.xml"/><Relationship Id="rId16" Type="http://schemas.openxmlformats.org/officeDocument/2006/relationships/hyperlink" Target="http://mlr.baden-wuerttemberg.de/de/unser-haus/die-landesbeauftragte-fuer-tierschut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inhold-pix.de" TargetMode="External"/><Relationship Id="rId11" Type="http://schemas.openxmlformats.org/officeDocument/2006/relationships/oleObject" Target="embeddings/oleObject2.bin"/><Relationship Id="rId5" Type="http://schemas.openxmlformats.org/officeDocument/2006/relationships/hyperlink" Target="mailto:reinhold.pix@gruene.landtag-bw.de" TargetMode="External"/><Relationship Id="rId15" Type="http://schemas.openxmlformats.org/officeDocument/2006/relationships/hyperlink" Target="http://www.bmel.de/SharedDocs/Downloads/Tier/Tierschutz/GutachtenLeitlinien/HaltungPferde.pdf;jsessionid=3688E8CA53541C20D78B8C2EB3E9E58A.2_cid358?__blob=publicationFile" TargetMode="External"/><Relationship Id="rId10" Type="http://schemas.openxmlformats.org/officeDocument/2006/relationships/oleObject" Target="embeddings/oleObject1.bin"/><Relationship Id="rId19" Type="http://schemas.openxmlformats.org/officeDocument/2006/relationships/hyperlink" Target="http://mlr.baden-wuerttemberg.de/de/unser-service/presse-und-oeffentlichkeitsarbeit/pressemitteilung/pid/verbraucherminister-bonde-verbandsklagerecht-ist-ein-wichtiges-neues-kapitel-fuer-den-tierschutz/"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0.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6981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Landtag von Baden-Württemberg</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Netinstall Service</dc:creator>
  <cp:lastModifiedBy>Netinstall Service</cp:lastModifiedBy>
  <cp:revision>6</cp:revision>
  <cp:lastPrinted>2015-05-20T14:38:00Z</cp:lastPrinted>
  <dcterms:created xsi:type="dcterms:W3CDTF">2015-05-20T13:22:00Z</dcterms:created>
  <dcterms:modified xsi:type="dcterms:W3CDTF">2015-06-11T14:34:00Z</dcterms:modified>
</cp:coreProperties>
</file>